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AB509E">
      <w:pPr>
        <w:pStyle w:val="2"/>
        <w:keepNext w:val="0"/>
        <w:keepLines w:val="0"/>
        <w:widowControl/>
        <w:suppressLineNumbers w:val="0"/>
        <w:shd w:val="clear" w:fill="FFFFFF"/>
        <w:spacing w:before="0" w:beforeAutospacing="0" w:after="240" w:afterAutospacing="0"/>
        <w:ind w:left="0" w:right="0" w:firstLine="0"/>
        <w:jc w:val="center"/>
        <w:rPr>
          <w:rFonts w:ascii="Segoe UI" w:hAnsi="Segoe UI" w:eastAsia="Segoe UI" w:cs="Segoe UI"/>
          <w:i w:val="0"/>
          <w:iCs w:val="0"/>
          <w:caps w:val="0"/>
          <w:color w:val="0F1115"/>
          <w:spacing w:val="0"/>
          <w:sz w:val="32"/>
          <w:szCs w:val="32"/>
        </w:rPr>
      </w:pPr>
      <w:bookmarkStart w:id="0" w:name="_GoBack"/>
      <w:r>
        <w:rPr>
          <w:rFonts w:hint="default" w:ascii="Segoe UI" w:hAnsi="Segoe UI" w:eastAsia="Segoe UI" w:cs="Segoe UI"/>
          <w:b/>
          <w:bCs/>
          <w:i w:val="0"/>
          <w:iCs w:val="0"/>
          <w:caps w:val="0"/>
          <w:color w:val="0F1115"/>
          <w:spacing w:val="0"/>
          <w:sz w:val="32"/>
          <w:szCs w:val="32"/>
          <w:shd w:val="clear" w:fill="FFFFFF"/>
        </w:rPr>
        <w:t>Food Safety Law of the People's Republic of China</w:t>
      </w:r>
    </w:p>
    <w:bookmarkEnd w:id="0"/>
    <w:p w14:paraId="2DD3637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color w:val="0F1115"/>
          <w:spacing w:val="0"/>
          <w:sz w:val="24"/>
          <w:szCs w:val="24"/>
          <w:shd w:val="clear" w:fill="FFFFFF"/>
        </w:rPr>
        <w:t>(Adopted at the 7th Session of the Standing Committee of the Eleventh National People's Congress on February 28, 2009; Revised at the 14th Session of the Standing Committee of the Twelfth National People's Congress on April 24, 2015; Amended for the first time in accordance with the Decision on Amending Five Laws including the Product Quality Law of the People's Republic of China adopted at the 7th Session of the Standing Committee of the Thirteenth National People's Congress on December 29, 2018; Amended for the second time in accordance with the Decision on Amending Eight Laws including the Road Traffic Safety Law of the People's Republic of China adopted at the 28th Session of the Standing Committee of the Thirteenth National People's Congress on April 29, 2021)</w:t>
      </w:r>
    </w:p>
    <w:p w14:paraId="1B41D1E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CONTENTS</w:t>
      </w:r>
    </w:p>
    <w:p w14:paraId="74CD4AA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color w:val="0F1115"/>
          <w:spacing w:val="0"/>
          <w:sz w:val="24"/>
          <w:szCs w:val="24"/>
          <w:shd w:val="clear" w:fill="FFFFFF"/>
        </w:rPr>
        <w:t>Chapter I – General Provisions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Chapter II – Food Safety Risk Monitoring and Assessment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Chapter III – Food Safety Standards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Chapter IV – Food Production and Trading</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 Section 1 – General Provisions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 Section 2 – Process Control in Production and Trading</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 Section 3 – Labels, Instructions, and Advertisements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 Section 4 – Special Foods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Chapter V – Food Inspection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Chapter VI – Import and Export of Food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Chapter VII – Handling of Food Safety Incidents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Chapter VIII – Supervision and Administration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Chapter IX – Legal Liability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Chapter X – Supplementary Provisions</w:t>
      </w:r>
    </w:p>
    <w:p w14:paraId="5D39E7A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Chapter I – General Provisions</w:t>
      </w:r>
    </w:p>
    <w:p w14:paraId="78E989A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This Law is enacted to ensure food safety, protect public health and life safety.</w:t>
      </w:r>
    </w:p>
    <w:p w14:paraId="0FF3C7C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following activities within the territory of the People's Republic of China shall comply with this Law:</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 food production and processing (hereinafter referred to as "food production"), food sales and catering services (hereinafter referred to as "food trading");</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production and trading of food additives;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production and trading of packaging materials, containers, detergents, disinfectants, and tools and equipment used in food production and trading (hereinafter referred to as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(4) use of food additives and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 by food producers and traders;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(5) storage and transportation of food; and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(6) safety management of food, food additives, and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w:t>
      </w:r>
    </w:p>
    <w:p w14:paraId="430764E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quality safety management of primary agricultural products intended for human consumption (hereinafter referred to as "edible agricultural products") shall be governed by the Agricultural Product Quality Safety Law of the People's Republic of China. However, the market sale of edible agricultural products, the formulation of relevant quality safety standards, the publication of relevant safety information, and the provisions of this Law concerning agricultural inputs shall be subject to this Law.</w:t>
      </w:r>
    </w:p>
    <w:p w14:paraId="5395CC8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safety work shall follow the principles of prevention first, risk management, whole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process control, and social co</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governance, and shall establish a scientific and stringent supervision and administration system.</w:t>
      </w:r>
    </w:p>
    <w:p w14:paraId="6852427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producers and traders shall be responsible for the safety of the food they produce or trade.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They shall, in accordance with laws, regulations, and food safety standards, engage in production and trading activities, ensure food safety, act with integrity and self</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discipline, be accountable to society and the public, accept social supervision, and assume social responsibilities.</w:t>
      </w:r>
    </w:p>
    <w:p w14:paraId="4F66834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State Council shall establish a Food Safety Commission, whose functions and duties shall be prescribed by the State Council.</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food safety supervision and administration department of the State Council shall, in accordance with this Law and the duties prescribed by the State Council, exercise supervision and administration over food production and trading activities.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health administrative department of the State Council shall, in accordance with this Law and the duties prescribed by the State Council, organize and carry out food safety risk monitoring and risk assessment, and, together with the food safety supervision and administration department of the State Council, formulate and publish national food safety standards.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Other relevant departments of the State Council shall, in accordance with this Law and the duties prescribed by the State Council, undertake relevant food safety work.</w:t>
      </w:r>
    </w:p>
    <w:p w14:paraId="01B5B5A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Local people's governments at or above the county level shall be responsible for the food safety supervision and administration within their respective administrative regions, and shall exercise unified leadership, organization, and coordination over such work and over the response to food safety emergencies, and shall establish and improve a whole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process food safety supervision and administration mechanism and an information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sharing mechanism.</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Local people's governments at or above the county level shall, in accordance with this Law and the provisions of the State Council, determine the duties of their food safety supervision and administration departments, health administrative departments, and other relevant departments. The relevant departments shall be responsible for food safety supervision and administration within their respective administrative regions within their respective functions and duties.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food safety supervision and administration department of a county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level people's government may establish sub</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offices in townships or specific areas.</w:t>
      </w:r>
    </w:p>
    <w:p w14:paraId="633B654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Local people's governments at or above the county level shall implement a responsibility system for food safety supervision and administration. The people's government at the higher level shall be responsible for assessing and evaluating the food safety supervision and administration work of the people's government at the next lower level. The local people's government at or above the county level shall be responsible for assessing and evaluating the food safety supervision and administration work of its own food safety supervision and administration department and other relevant departments.</w:t>
      </w:r>
    </w:p>
    <w:p w14:paraId="12179F1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People's governments at or above the county level shall incorporate food safety work into their national economic and social development plans, include food safety work funds in their fiscal budgets, strengthen the capacity building for food safety supervision and administration, and provide safeguards for food safety work.</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food safety supervision and administration departments and other relevant departments of people's governments at or above the county level shall strengthen communication and close coordination, and shall, in accordance with their respective functions and duties, exercise their powers and bear their responsibilities in accordance with the law.</w:t>
      </w:r>
    </w:p>
    <w:p w14:paraId="723CAD3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industry associations shall strengthen industry self</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discipline, establish and improve industry norms and reward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and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punishment mechanisms in accordance with their articles of association, provide food safety information, technology, and other services, guide and urge food producers and traders to engage in production and trading in accordance with the law, promote the building of integrity in the industry, and publicize and popularize food safety knowledge.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Consumers' associations and other consumer organizations shall, in accordance with the law, exercise social supervision over acts that violate the provisions of this Law and harm the lawful rights and interests of consumers.</w:t>
      </w:r>
    </w:p>
    <w:p w14:paraId="1824869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People's governments at all levels shall strengthen publicity and education on food safety, popularize food safety knowledge, encourage social organizations, grass</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roots mass self</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governing organizations, and food producers and traders to carry out the popularization of food safety laws, regulations, standards, and knowledge, advocate healthy dietary habits, and enhance consumers' awareness of food safety and their capacity for self</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protection.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news media shall carry out public</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interest publicity on food safety laws, regulations, standards, and knowledge, and exercise public opinion supervision over illegal acts related to food safety. Publicity and reports on food safety shall be truthful and fair.</w:t>
      </w:r>
    </w:p>
    <w:p w14:paraId="621C6EB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State encourages and supports basic research and applied research related to food safety, and encourages and supports food producers and traders to adopt advanced technologies and advanced management practices to improve food safety.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State implements a strict management system for the use of pesticides, accelerates the phase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out of highly toxic, highly hazardous, and highly residual pesticides, promotes the research, development, and application of substitute products, and encourages the use of efficient, low</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toxicity, and low</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residue pesticides.</w:t>
      </w:r>
    </w:p>
    <w:p w14:paraId="6F5501A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Any organization or individual has the right to report illegal acts related to food safety, to inquire about food safety information from relevant departments in accordance with the law, and to put forward opinions and suggestions on food safety supervision and administration.</w:t>
      </w:r>
    </w:p>
    <w:p w14:paraId="5819BEF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13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Units and individuals that have made outstanding contributions to food safety work shall be commended and rewarded in accordance with relevant state provisions.</w:t>
      </w:r>
    </w:p>
    <w:p w14:paraId="64DCAF6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Chapter II – Food Safety Risk Monitoring and Assessment</w:t>
      </w:r>
    </w:p>
    <w:p w14:paraId="38AFADC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State establishes a food safety risk monitoring system to monitor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borne diseases, food contamination, and harmful factors in food.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health administrative department of the State Council shall, together with the food safety supervision and administration department and other relevant departments of the State Council, formulate and implement a national food safety risk monitoring plan.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After obtaining information on food safety risks, the food safety supervision and administration department and other relevant departments of the State Council shall immediately verify and notify the health administrative department of the State Council. With respect to food safety risk information notified by relevant departments and information on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borne diseases and other related diseases reported by medical institutions, the health administrative department of the State Council shall, together with the relevant departments of the State Council, analyze and study the information, and, if necessary, adjust the national food safety risk monitoring plan in a timely manner.</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health administrative department of the people's government of a province, autonomous region, or municipality directly under the Central Government shall, together with the food safety supervision and administration department and other relevant departments at the same level, formulate and adjust, in accordance with the national food safety risk monitoring plan and in light of the specific circumstances of its administrative region, a food safety risk monitoring plan for that administrative region, submit it to the health administrative department of the State Council for recordation, and implement it.</w:t>
      </w:r>
    </w:p>
    <w:p w14:paraId="4C1A474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Technical institutions undertaking food safety risk monitoring shall carry out monitoring work in accordance with the food safety risk monitoring plan and monitoring scheme, ensure that monitoring data are truthful and accurate, and submit monitoring data and analysis results in accordance with the requirements of the plan and scheme.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Personnel engaged in food safety risk monitoring have the right to enter relevant edible agricultural product planting and breeding sites and food production and trading premises to collect samples and gather relevant data. The collection of samples shall be paid for at market prices.</w:t>
      </w:r>
    </w:p>
    <w:p w14:paraId="44F11AC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food safety risk monitoring results indicate possible food safety hazards, the health administrative department of the people's government at or above the county level shall promptly notify the food safety supervision and administration department and other relevant departments at the same level of the relevant information, and report to the people's government at the same level and to the health administrative department at the next higher level. The food safety supervision and administration department and other relevant departments shall organize further investigations.</w:t>
      </w:r>
    </w:p>
    <w:p w14:paraId="3C5AB3F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State establishes a food safety risk assessment system, using scientific methods to conduct risk assessments of biological, chemical, and physical hazard factors in food, food additives, and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 based on food safety risk monitoring information, scientific data, and relevant information.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health administrative department of the State Council shall be responsible for organizing food safety risk assessment work, and shall establish a food safety risk assessment expert committee composed of experts in medicine, agriculture, food, nutrition, biology, environment, and other fields to carry out food safety risk assessments. The results of food safety risk assessments shall be published by the health administrative department of the State Council.</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Experts from the food safety risk assessment expert committee shall participate in the safety assessments of pesticides, fertilizers, veterinary drugs, feeds, and feed additives.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No fees may be charged to producers or traders for food safety risk assessments, and samples collected shall be paid for at market prices.</w:t>
      </w:r>
    </w:p>
    <w:p w14:paraId="279B6F6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food safety risk assessment shall be conducted under any of the following circumstances: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 food safety risk monitoring or reports indicate possible safety hazards in food, food additives, or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a risk assessment is necessary to provide a scientific basis for formulating or revising national food safety standards;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a risk assessment is necessary to determine key areas and key varieties for supervision and administration;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(4) new factors that may endanger food safety are discovered;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(5) it is necessary to determine whether a certain factor constitutes a food safety hazard; or</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(6) other circumstances in which the health administrative department of the State Council deems a risk assessment necessary.</w:t>
      </w:r>
    </w:p>
    <w:p w14:paraId="5CF4771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in the course of supervision and administration, the food safety supervision and administration department, the agricultural administrative department, or other relevant departments of the State Council find that a food safety risk assessment is necessary, they shall submit recommendations for a food safety risk assessment to the health administrative department of the State Council, and provide information and materials such as the sources of the risks, relevant test data, and conclusions. In the circumstances set out in Article 18 of this Law, the health administrative department of the State Council shall promptly conduct a food safety risk assessment and notify the relevant departments of the State Council of the assessment results.</w:t>
      </w:r>
    </w:p>
    <w:p w14:paraId="319A317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health administrative departments and agricultural administrative departments of people's governments at or above the provincial level shall promptly notify each other of food and edible agricultural product safety risk monitoring information.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health administrative department and the agricultural administrative department of the State Council shall promptly notify each other of information such as the results of food and edible agricultural product safety risk assessments.</w:t>
      </w:r>
    </w:p>
    <w:p w14:paraId="5ABF79E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results of food safety risk assessments shall serve as the scientific basis for formulating and revising food safety standards and for implementing food safety supervision and administration.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food safety risk assessment concludes that food, food additives, or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 are unsafe, the food safety supervision and administration department and other relevant departments of the State Council shall, within their respective functions and duties, immediately announce this to the public, inform consumers to stop eating or using them, and take corresponding measures to ensure that the production and trading of such food, food additives, or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 cease. If it is necessary to formulate or revise relevant national food safety standards, the health administrative department of the State Council shall, together with the food safety supervision and administration department of the State Council, immediately formulate or revise them.</w:t>
      </w:r>
    </w:p>
    <w:p w14:paraId="545D519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food safety supervision and administration department of the State Council shall, together with the relevant departments of the State Council, conduct a comprehensive analysis of the food safety situation based on food safety risk assessment results and food safety supervision and administration information. If the comprehensive analysis indicates that certain foods may present a relatively high level of safety risk, the food safety supervision and administration department of the State Council shall promptly issue a food safety risk warning and make it public.</w:t>
      </w:r>
    </w:p>
    <w:p w14:paraId="5922CFA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23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food safety supervision and administration departments and other relevant departments of people's governments at or above the county level, the food safety risk assessment expert committee and its technical institutions, shall, in accordance with the principles of science, objectivity, timeliness, and openness, organize food producers and traders, food inspection institutions, certification bodies, food industry associations, consumers' associations, and news media to conduct exchanges and communications on food safety risk assessment information and food safety supervision and administration information.</w:t>
      </w:r>
    </w:p>
    <w:p w14:paraId="002FB71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Chapter III – Food Safety Standards</w:t>
      </w:r>
    </w:p>
    <w:p w14:paraId="4AACAA2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safety standards shall be formulated with the aim of protecting public health, and shall be scientific, reasonable, safe, and reliable.</w:t>
      </w:r>
    </w:p>
    <w:p w14:paraId="07402D5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safety standards are mandatory standards. No other mandatory food standards may be formulated except for food safety standards.</w:t>
      </w:r>
    </w:p>
    <w:p w14:paraId="73E2C2B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safety standards shall include the following:</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 limits on pathogenic microorganisms, pesticide residues, veterinary drug residues, biotoxins, heavy metals, and other contaminants and substances harmful to human health in food, food additives, and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varieties, scope of use, and dosage of food additives;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nutritional requirements for staple and supplementary foods intended for infants and other specific populations;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(4) requirements for labels, markings, and instructions relating to hygiene, nutrition, and other food safety requirements;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(5) hygiene requirements for food production and trading processes;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(6) quality requirements relating to food safety;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(7) food testing methods and procedures relating to food safety; and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(8) other contents that need to be formulated as food safety standards.</w:t>
      </w:r>
    </w:p>
    <w:p w14:paraId="15DCA8A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National food safety standards shall be formulated and published by the health administrative department of the State Council together with the food safety supervision and administration department of the State Council, and the standardization administrative department of the State Council shall provide the national standard numbers.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Limits on pesticide residues and veterinary drug residues in food, as well as testing methods and procedures therefor, shall be formulated by the health administrative department of the State Council, the agricultural administrative department of the State Council, and the food safety supervision and administration department of the State Council.</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Inspection procedures for slaughter of livestock and poultry shall be formulated by the agricultural administrative department of the State Council together with the health administrative department of the State Council.</w:t>
      </w:r>
    </w:p>
    <w:p w14:paraId="48898DB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National food safety standards shall be formulated based on the results of food safety risk assessments, with full consideration of the results of edible agricultural product safety risk assessments, with reference to relevant international standards and international food safety risk assessment results, and the draft national food safety standards shall be made public to solicit opinions extensively from food producers and traders, consumers, relevant departments, and other parties.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National food safety standards shall be reviewed and adopted by the National Food Safety Standards Review Committee organized by the health administrative department of the State Council. The National Food Safety Standards Review Committee shall be composed of experts in medicine, agriculture, food, nutrition, biology, environment, and other fields, as well as representatives of the relevant departments of the State Council, food industry associations, and consumers' associations, and shall review the scientific validity and practicality of draft national food safety standards.</w:t>
      </w:r>
    </w:p>
    <w:p w14:paraId="74A8ACA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For local specialty foods for which no national food safety standard exists, the health administrative department of the people's government of a province, autonomous region, or municipality directly under the Central Government may formulate and publish local food safety standards, and report them to the health administrative department of the State Council for recordation. After a national food safety standard is formulated, the local standard shall cease to be effective.</w:t>
      </w:r>
    </w:p>
    <w:p w14:paraId="113F18C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State encourages food production enterprises to formulate enterprise standards that are stricter than national or local food safety standards, to be applied within their own enterprises, and to report them to the health administrative department of the people's government of the province, autonomous region, or municipality directly under the Central Government for recordation.</w:t>
      </w:r>
    </w:p>
    <w:p w14:paraId="140C837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health administrative departments of people's governments at or above the provincial level shall publish on their websites the national, local, and enterprise food safety standards that have been formulated and filed, for free public access and download.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With respect to issues arising during the implementation of food safety standards, the health administrative department of the people's government at or above the county level shall, together with relevant departments, provide timely guidance and answers.</w:t>
      </w:r>
    </w:p>
    <w:p w14:paraId="09A91C9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32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health administrative departments of people's governments at or above the provincial level shall, together with the food safety supervision and administration, agricultural administrative, and other relevant departments at the same level, conduct follow</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up evaluations of the implementation of national and local food safety standards respectively, and revise them promptly based on the evaluation results.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food safety supervision and administration, agricultural administrative, and other relevant departments of people's governments at or above the provincial level shall collect and summarize issues arising during the implementation of food safety standards and promptly notify the health administrative department at the same level.</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producers and traders and food industry associations that discover problems during the implementation of food safety standards shall immediately report to the health administrative department.</w:t>
      </w:r>
    </w:p>
    <w:p w14:paraId="4E5E29F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Chapter IV – Food Production and Trading</w:t>
      </w:r>
    </w:p>
    <w:p w14:paraId="6EDB27A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Section 1 – General Provisions</w:t>
      </w:r>
    </w:p>
    <w:p w14:paraId="37D35D1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production and trading shall conform to food safety standards and meet the following requirements: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 having premises for food raw material processing, food processing, packaging, and storage that are appropriate for the variety and quantity of food produced or traded, keeping the environment of such premises clean, and maintaining the prescribed distance from toxic, harmful, and other sources of contamination;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having production and trading equipment or facilities appropriate for the variety and quantity of food produced or traded, with corresponding disinfection, changing, washing, lighting, ventilation, anti</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corrosion, dust</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proof, fly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proof, rodent</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proof, insect</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proof, washing, and wastewater treatment, garbage and waste storage equipment or facilities;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having full</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time or part</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time food safety technical professionals and food safety management personnel, as well as rules and regulations ensuring food safety;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(4) having a reasonable equipment layout and technological process, to prevent cross</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contamination between food to be processed and ready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to</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eat food, and between raw materials and finished products, and to avoid contact of food with toxic or unclean substances;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(5) tableware, drinking utensils, and containers for ready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to</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eat food shall be cleaned and disinfected before use; cooking utensils and tools shall be cleaned and kept clean after use;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(6) containers, tools, and equipment for storage, transportation, and loading/unloading of food shall be safe, innocuous, clean, and capable of preventing food contamination, and shall meet special requirements such as temperature and humidity necessary to ensure food safety; food shall not be stored or transported together with toxic or harmful articles;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(7) ready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to</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eat food shall be packed using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toxic, clean packaging materials, tableware, drinking utensils, and containers;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(8) food production and trading personnel shall maintain personal hygiene; when producing or trading food, they shall wash their hands and wear clean work clothes, caps, etc.; when selling unpackaged ready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to</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eat food, they shall use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toxic, clean containers, vending tools, and equipment;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(9) water used shall conform to the national hygiene standards for drinking water;</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(10) detergents and disinfectants used shall be safe and innocuous to humans; and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(11) other requirements prescribed by laws and regulations.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food producers or traders engaged in storage, transportation, and loading/unloading of food shall comply with the provisions of paragraph (6) above.</w:t>
      </w:r>
    </w:p>
    <w:p w14:paraId="1D3695F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It is prohibited to produce or trade the following foods, food additives, and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 foods produced using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food raw materials, or foods containing chemical substances other than food additives or other substances that may harm human health, or foods produced using recycled food as raw materials;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foods, food additives, or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 in which the levels of pathogenic microorganisms, pesticide residues, veterinary drug residues, biotoxins, heavy metals, and other contaminants and substances harmful to human health exceed the limits prescribed by food safety standards;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foods and food additives produced using food raw materials or food additives that have exceeded their shelf life;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(4) foods in which food additives are used beyond the permitted scope or beyond the maximum permitted dosage;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(5) staple and supplementary foods intended for infants and other specific populations whose nutritional content does not meet food safety standards;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(6) foods or food additives that are putrefied, rancid, mouldy, infested with insects, filthy, mixed with foreign matter, adulterated, or have abnormal organoleptic properties;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(7) meat and meat products from poultry, livestock, or aquatic animals that have died from disease, poisoning, or unknown causes;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(8) meat that has not been quarantined in accordance with regulations or has failed quarantine, or meat products that have not been inspected or have failed inspection;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(9) foods or food additives contaminated by packaging materials, containers, means of transport, etc.;</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(10) foods or food additives with falsely labelled production dates or shelf life, or that have exceeded their shelf life;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(11) prepackaged foods or food additives without labels;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(12) foods that the State has explicitly prohibited from production or trading for special needs such as disease prevention; and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(13) other foods, food additives, or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 that do not comply with laws, regulations, or food safety standards.</w:t>
      </w:r>
    </w:p>
    <w:p w14:paraId="18C74CB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State implements a licensing system for food production and trading. Engaging in food production, food sales, or catering services shall require obtaining a license in accordance with the law. However, the sale of edible agricultural products and the sale of only prepackaged foods do not require a license. Those who sell only prepackaged foods shall file a record with the food safety supervision and administration department of the local people's government at or above the county level.</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food safety supervision and administration department of the local people's government at or above the county level shall, in accordance with the provisions of the Administrative Licensing Law of the People's Republic of China, examine the relevant materials submitted by the applicant as required by items (1) to (4) of paragraph 1 of Article 33 of this Law, and, where necessary, conduct an 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site inspection of the applicant's production and trading premises; if the applicant meets the prescribed conditions, the license shall be granted; if not, the license shall be refused with a written explanation of the reasons.</w:t>
      </w:r>
    </w:p>
    <w:p w14:paraId="2836ACF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Small food production and processing workshops, food vendors, and others engaged in food production and trading activities shall meet the food safety requirements appropriate to their production and trading scale and conditions as provided in this Law, and shall ensure that the food they produce or trade is hygienic,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toxic, and harmless. The food safety supervision and administration departments shall strengthen their supervision and administration.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Local people's governments at or above the county level shall conduct comprehensive governance of small food production and processing workshops and food vendors, strengthen services and overall planning, improve their production and trading environments, encourage and support them to improve production and trading conditions, to operate in fixed premises such as centralized trading markets and shops, or to operate in designated temporary trading areas and time slots.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Specific measures for the management of small food production and processing workshops and food vendors shall be formulated by provinces, autonomous regions, and municipalities directly under the Central Government.</w:t>
      </w:r>
    </w:p>
    <w:p w14:paraId="5C0F643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To produce food using new food raw materials, or to produce new varieties of food additives or new varieties of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 safety assessment materials for the relevant products shall be submitted to the health administrative department of the State Council. The health administrative department of the State Council shall, within 60 days from the date of receipt of the application, organize a review; if the products meet food safety requirements, the license shall be granted and announced; if not, the license shall be refused with a written explanation of the reasons.</w:t>
      </w:r>
    </w:p>
    <w:p w14:paraId="3EBDC3D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No drugs may be added to food produced or traded, but substances that are traditionally both food and traditional Chinese medicinal materials may be added. The catalogue of substances that are traditionally both food and traditional Chinese medicinal materials shall be formulated and published by the health administrative department of the State Council together with the food safety supervision and administration department of the State Council.</w:t>
      </w:r>
    </w:p>
    <w:p w14:paraId="73EDDC6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State implements a licensing system for the production of food additives. Engaging in the production of food additives shall require premises, production equipment or facilities, professional technical personnel, and management systems appropriate for the varieties of food additives produced, and the food additive production license shall be obtained in accordance with the procedures set out in paragraph 2 of Article 35 of this Law.</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production of food additives shall comply with laws, regulations, and national food safety standards.</w:t>
      </w:r>
    </w:p>
    <w:p w14:paraId="2A94F52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additives may be included in the permitted scope of use only if they are technically necessary and have been proven safe and reliable through risk assessment; relevant national food safety standards shall be revised in a timely manner based on technical necessity and food safety risk assessment results.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producers and traders shall use food additives in accordance with national food safety standards.</w:t>
      </w:r>
    </w:p>
    <w:p w14:paraId="7425387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production of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 shall comply with laws, regulations, and national food safety standards. For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 that directly contact food packaging materials and other high</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risk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 production licenses shall be implemented in accordance with the relevant state provisions on the administration of industrial product production licenses. The food safety supervision and administration departments shall strengthen supervision and administration over the production of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w:t>
      </w:r>
    </w:p>
    <w:p w14:paraId="631E703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State establishes a full</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process traceability system for food safety.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producers and traders shall, in accordance with the provisions of this Law, establish a food safety traceability system to ensure that food is traceable. The State encourages food producers and traders to adopt information technology to collect and retain production and trading information and to establish food safety traceability systems.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food safety supervision and administration department of the State Council shall, together with the agricultural administrative department and other relevant departments of the State Council, establish a collaborative mechanism for full</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process food safety traceability.</w:t>
      </w:r>
    </w:p>
    <w:p w14:paraId="0B8DA53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Local people's governments at all levels shall take measures to encourage large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scale food production and chain operations and distribution.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State encourages food production and trading enterprises to participate in food safety liability insurance.</w:t>
      </w:r>
    </w:p>
    <w:p w14:paraId="539A98D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Section 2 – Process Control in Production and Trading</w:t>
      </w:r>
    </w:p>
    <w:p w14:paraId="43BE878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production and trading enterprises shall establish and improve food safety management systems, provide food safety knowledge training to employees, strengthen food inspection work, and engage in production and trading activities in accordance with the law.</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principal persons in charge of food production and trading enterprises shall implement the enterprise's food safety management system and be fully responsible for the enterprise's food safety work.</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production and trading enterprises shall appoint food safety management personnel, and strengthen their training and assessment. Those who fail the assessment of food safety management competence shall not be allowed to take up such positions. The food safety supervision and administration departments shall conduct random supervisory assessments of the food safety management personnel of enterprises and publish the assessment results. No fees shall be charged for such supervisory random assessments.</w:t>
      </w:r>
    </w:p>
    <w:p w14:paraId="5A26741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producers and traders shall establish and implement a health management system for employees. Persons suffering from diseases that impede food safety as prescribed by the health administrative department of the State Council shall not be allowed to engage in work involving direct contact with ready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to</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eat food.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production and trading personnel engaged in work involving direct contact with ready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to</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eat food shall undergo a health examination each year and may only take up such work after obtaining a health certificate.</w:t>
      </w:r>
    </w:p>
    <w:p w14:paraId="4254675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production enterprises shall formulate and implement control requirements for the following matters to ensure that the food they produce meets food safety standards: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 control of raw materials, including raw material procurement, raw material acceptance, and ingredient input;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control of key production processes, including production procedures, equipment, storage, and packaging;</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inspection control, including raw material inspection, semi</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finished product inspection, and finished product inspection before dispatch; and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(4) control of transportation and delivery.</w:t>
      </w:r>
    </w:p>
    <w:p w14:paraId="318BD4B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producers and traders shall establish a food safety self</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inspection system, and regularly inspect and evaluate their food safety status. If production and trading conditions change and no longer meet food safety requirements, the food producer or trader shall immediately take corrective measures; if there is a potential risk of a food safety incident, it shall immediately stop food production and trading activities and report to the food safety supervision and administration department of the local county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level people's government.</w:t>
      </w:r>
    </w:p>
    <w:p w14:paraId="202D23A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State encourages food production and trading enterprises to comply with Good Manufacturing Practice (GMP) requirements, implement Hazard Analysis and Critical Control Point (HACCP) systems, and improve their food safety management levels.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For food production and trading enterprises that have passed GMP or HACCP certification, the certification bodies shall legally conduct follow</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up investigations; if an enterprise no longer meets the certification requirements, the certification shall be revoked in accordance with the law, promptly reported to the food safety supervision and administration department of the people's government at or above the county level, and made public. No fees may be charged by the certification bodies for conducting follow</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up investigations.</w:t>
      </w:r>
    </w:p>
    <w:p w14:paraId="763F4F2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Producers of edible agricultural products shall, in accordance with food safety standards and relevant state provisions, use agricultural inputs such as pesticides, fertilizers, veterinary drugs, feeds, and feed additives, strictly comply with the safety interval or withdrawal period requirements for agricultural inputs, and shall not use agricultural inputs explicitly prohibited by the State. The use of highly toxic or highly hazardous pesticides on vegetables, fruits, tea leaves, Chinese medicinal herbs, and other crops prescribed by the State is prohibited.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Production enterprises of edible agricultural products and farmers' professional cooperative economic organizations shall establish record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keeping systems for the use of agricultural inputs.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agricultural administrative departments of people's governments at or above the county level shall strengthen the supervision, administration, and guidance of the use of agricultural inputs, and establish and improve systems for the safe use of agricultural inputs.</w:t>
      </w:r>
    </w:p>
    <w:p w14:paraId="0D4A6BC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When purchasing food raw materials, food additives, or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 food producers shall check the supplier's license and product qualification certificates; for food raw materials for which no qualification certificate can be provided, they shall be inspected in accordance with food safety standards; food raw materials, food additives, or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 that do not meet food safety standards shall not be purchased or used.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production enterprises shall establish a purchase inspection record system for food raw materials, food additives, and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 truthfully recording the names, specifications, quantities, production dates or batch numbers, shelf life, purchase dates, and the names, addresses, and contact details of the suppliers, and shall retain relevant vouchers. The retention period for records and vouchers shall be no less than six months after the expiry of the product's shelf life; if no clear shelf life exists, the retention period shall be no less than two years.</w:t>
      </w:r>
    </w:p>
    <w:p w14:paraId="3EC0BF1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production enterprises shall establish a factory inspection record system for food products, check the inspection certificates and safety status of outgoing products, truthfully record the names, specifications, quantities, production dates or batch numbers, shelf life, inspection certificate numbers, sale dates, and the names, addresses, and contact details of the purchasers, and retain relevant vouchers. The retention period for records and vouchers shall comply with the provisions of paragraph 2 of Article 50 of this Law.</w:t>
      </w:r>
    </w:p>
    <w:p w14:paraId="1849520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Producers of food, food additives, and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 shall inspect the food, food additives, and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 they produce in accordance with food safety standards, and may only release or sell them after they have passed inspection.</w:t>
      </w:r>
    </w:p>
    <w:p w14:paraId="6DDCF54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When purchasing food, food traders shall check the supplier's license and the food factory inspection certificate or other qualification certificate (hereinafter referred to as "qualification certificate documents").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trading enterprises shall establish a purchase inspection record system for food, truthfully recording the names, specifications, quantities, production dates or batch numbers, shelf life, purchase dates, and the names, addresses, and contact details of the suppliers, and retain relevant vouchers. The retention period for records and vouchers shall comply with the provisions of paragraph 2 of Article 50 of this Law.</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For food trading enterprises that operate under a unified distribution system, the headquarters may centrally check the supplier's license and food qualification certificate documents and make purchase inspection records.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Enterprises engaged in food wholesale business shall establish a food sales record system, truthfully recording the names, specifications, quantities, production dates or batch numbers, shelf life, sale dates, and the names, addresses, and contact details of the purchasers, and retain relevant vouchers. The retention period for records and vouchers shall comply with the provisions of paragraph 2 of Article 50 of this Law.</w:t>
      </w:r>
    </w:p>
    <w:p w14:paraId="7CE9E54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traders shall store food in accordance with requirements to ensure food safety, regularly inspect stored food, and promptly dispose of deteriorated or expired food.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When storing bulk food, food traders shall indicate on the storage location the name, production date or batch number, shelf life, and the name and contact details of the producer.</w:t>
      </w:r>
    </w:p>
    <w:p w14:paraId="2130BF1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Catering service providers shall formulate and implement requirements for raw material control, and shall not purchase food raw materials that do not meet food safety standards. Catering service providers are encouraged to disclose their processing procedures and information on food raw materials and their sources.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During the processing, catering service providers shall inspect the food to be processed and the raw materials, and if any of the circumstances specified in item (6) of Article 34 of this Law are found, the food shall not be processed or used.</w:t>
      </w:r>
    </w:p>
    <w:p w14:paraId="283CA6B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Catering service providers shall regularly maintain facilities and equipment for food processing, storage, display, etc.; and regularly clean and calibrate thermal insulation facilities and refrigeration and freezing facilities.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Catering service providers shall clean and disinfect tableware and drinking utensils as required, and shall not use tableware or drinking utensils that have not been cleaned and disinfected; if they entrust the cleaning and disinfection of tableware and drinking utensils to others, they shall entrust them to a centralized disinfection service unit for tableware and drinking utensils that meets the conditions prescribed by this Law.</w:t>
      </w:r>
    </w:p>
    <w:p w14:paraId="460BB40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Cafeterias of meal</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consuming entities shall strictly comply with laws, regulations, and food safety standards; if ordering meals from food supply units, they shall order from enterprises that have obtained food production and trading licenses, and inspect the ordered food as required. The food supply units shall strictly comply with laws, regulations, and food safety standards, and prepare meals on the same day to ensure food safety.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competent departments of collective meal</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consuming entities such as schools, childcare institutions, elderly care institutions, and construction sites shall strengthen food safety education and daily management of such entities, reduce food safety risks, and promptly eliminate food safety hazards.</w:t>
      </w:r>
    </w:p>
    <w:p w14:paraId="5582B28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Centralized disinfection service units for tableware and drinking utensils shall have appropriate workplaces, cleaning and disinfection equipment or facilities, and the water, detergents, and disinfectants used shall comply with relevant national food safety standards and other national standards and hygiene regulations.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Centralized disinfection service units for tableware and drinking utensils shall inspect each batch of disinfected tableware and drinking utensils, and may only release them after they have passed inspection, accompanied by a disinfection qualification certificate. The disinfected tableware and drinking utensils shall bear on their individual packaging the name, address, contact details, disinfection date, and expiry date of the unit.</w:t>
      </w:r>
    </w:p>
    <w:p w14:paraId="0A1DA13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Producers of food additives shall establish a factory inspection record system for food additives, check the inspection certificates and safety status of outgoing products, truthfully record the names, specifications, quantities, production dates or batch numbers, shelf life, inspection certificate numbers, sale dates, and the names, addresses, and contact details of the purchasers, and retain relevant vouchers. The retention period for records and vouchers shall comply with the provisions of paragraph 2 of Article 50 of this Law.</w:t>
      </w:r>
    </w:p>
    <w:p w14:paraId="2B20F93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When purchasing food additives, food additive traders shall, in accordance with the law, check the supplier's license and product qualification certificate documents, truthfully record the names, specifications, quantities, production dates or batch numbers, shelf life, purchase dates, and the names, addresses, and contact details of the suppliers, and retain relevant vouchers. The retention period for records and vouchers shall comply with the provisions of paragraph 2 of Article 50 of this Law.</w:t>
      </w:r>
    </w:p>
    <w:p w14:paraId="1E7DEF1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Operators of centralized trading markets, counter lessors, and organizers of trade fairs shall, in accordance with the law, examine the licenses of food traders entering the venue, specify their food safety management responsibilities, regularly inspect their business environment and conditions, and if they discover violations of this Law, shall promptly stop them and immediately report to the food safety supervision and administration department of the local county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level people's government.</w:t>
      </w:r>
    </w:p>
    <w:p w14:paraId="093AAB4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Third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party platform providers for online food trading shall conduct real</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name registration of food traders on their platforms, specify their food safety management responsibilities; if a license is required by law, they shall also check the license.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third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party platform providers for online food trading discover that a food trader on their platform has violated this Law, they shall promptly stop the violation and immediately report to the food safety supervision and administration department of the local county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level people's government; if serious illegal conduct is discovered, they shall immediately stop providing platform services.</w:t>
      </w:r>
    </w:p>
    <w:p w14:paraId="203AF62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State establishes a food recall system. If a food producer discovers that the food it has produced does not meet food safety standards or there is evidence that it may endanger human health, it shall immediately stop production, recall the food already on the market, notify the relevant producers, traders, and consumers, and record the recall and notification.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food trader discovers that the food it trades falls under the circumstances described in the preceding paragraph, it shall immediately stop trading, notify the relevant producers, traders, and consumers, and record the cessation and notification. If the food producer considers that a recall is necessary, it shall recall immediately.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the circumstances described in the preceding paragraph are caused by the food trader, the food trader shall recall the food.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producers and traders shall take measures such as harmless treatment or destruction of the recalled food to prevent it from 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entering the market. However, for food recalled due to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conformity of labels, markings, or instructions with food safety standards, the food producer may continue to sell it after taking remedial measures and ensuring food safety; when selling, it shall clearly indicate the remedial measures to consumers.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producers and traders shall report the recall and handling of food to the food safety supervision and administration department of the local county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level people's government; if harmless treatment or destruction of the recalled food is required, the time and place shall be reported in advance. The food safety supervision and administration department may, if it deems necessary, conduct 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site supervision.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food producer or trader fails to recall or stop trading in accordance with this Article, the food safety supervision and administration department of the people's government at or above the county level may order the recall or cessation.</w:t>
      </w:r>
    </w:p>
    <w:p w14:paraId="3228DD0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Wholesale markets for edible agricultural products shall be equipped with testing equipment and personnel, or entrust food inspection institutions that meet the requirements of this Law, to conduct sample testing of edible agricultural products entering the market for sale; if they are found not to meet food safety standards, they shall require the seller to immediately stop selling and report to the food safety supervision and administration department.</w:t>
      </w:r>
    </w:p>
    <w:p w14:paraId="76496CA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Sellers of edible agricultural products shall establish a purchase inspection record system for edible agricultural products, truthfully recording the names, quantities, purchase dates, and the names, addresses, and contact details of the suppliers, and retain relevant vouchers. The retention period for records and vouchers shall be no less than six months.</w:t>
      </w:r>
    </w:p>
    <w:p w14:paraId="2DDD26E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Edible agricultural products entering the market for sale, in the course of packaging, preservation, storage, and transportation, shall use food additives such as preservatives and anticorrosives, and packaging materials and other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 that comply with national food safety standards.</w:t>
      </w:r>
    </w:p>
    <w:p w14:paraId="3E7FF02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Section 3 – Labels, Instructions, and Advertisements</w:t>
      </w:r>
    </w:p>
    <w:p w14:paraId="6440FAA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Prepackaged food shall bear a label on its packaging. The label shall indicate the following:</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 name, specification, net content, and production date;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ingredients or list of ingredients;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name, address, and contact details of the producer;</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(4) shelf life;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(5) product standard code;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(6) storage conditions;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(7) the general name under the national standard of the food additives used;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(8) production license number; and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(9) other matters that laws, regulations, or food safety standards require to be indicated.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For staple and supplementary foods intended for infants and other specific populations, the label shall also indicate the main nutrients and their contents.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national food safety standards have other provisions on labelling matters, those provisions shall prevail.</w:t>
      </w:r>
    </w:p>
    <w:p w14:paraId="5B10369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When selling bulk food, food traders shall indicate on the container or outer packaging the name, production date or batch number, shelf life, and the name, address, and contact details of the producer or trader.</w:t>
      </w:r>
    </w:p>
    <w:p w14:paraId="6013EF1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Genetically modified foods shall be clearly labelled in accordance with regulations.</w:t>
      </w:r>
    </w:p>
    <w:p w14:paraId="5E6A42A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70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additives shall bear labels, instructions, and packaging. The labels and instructions shall include the matters specified in items (1) to (6), (8), and (9) of paragraph 1 of Article 67 of this Law, as well as the scope of use, dosage, and method of use of the food additive, and the label shall bear the words "Food Additive".</w:t>
      </w:r>
    </w:p>
    <w:p w14:paraId="4CE5658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71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Labels and instructions for food and food additives shall not contain false content, nor shall they involve disease prevention or treatment functions. The producers and traders shall be responsible for the content of the labels and instructions they provide.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Labels and instructions for food and food additives shall be clear and conspicuous, and matters such as production dates and shelf life shall be prominently marked and easily identifiable.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and food additives that do not correspond to the content of their labels or instructions shall not be sold on the market.</w:t>
      </w:r>
    </w:p>
    <w:p w14:paraId="41994B4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72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traders shall sell food in accordance with the warning signs, warning instructions, or precautions indicated on the food labels.</w:t>
      </w:r>
    </w:p>
    <w:p w14:paraId="19796D0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73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content of food advertisements shall be truthful and lawful, shall not contain false content, and shall not involve disease prevention or treatment functions. Food producers and traders shall be responsible for the truthfulness and lawfulness of the content of food advertisements.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food safety supervision and administration departments and other relevant departments of people's governments at or above the county level, as well as food inspection institutions and food industry associations, shall not recommend food to consumers through advertisements or other forms. Consumer organizations shall not recommend food to consumers by charging fees or by other means of seeking profit.</w:t>
      </w:r>
    </w:p>
    <w:p w14:paraId="620DED4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Section 4 – Special Foods</w:t>
      </w:r>
    </w:p>
    <w:p w14:paraId="12D216C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74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State implements strict supervision and administration over special foods such as health foods, foods for special medical purposes, and infant formula foods.</w:t>
      </w:r>
    </w:p>
    <w:p w14:paraId="32075A6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75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Claims of health functions for health foods shall have a scientific basis and shall not cause acute, sub</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acute, or chronic harm to the human body.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catalogue of health food ingredients and the catalogue of health functions that health foods may claim shall be formulated, adjusted, and published by the food safety supervision and administration department of the State Council together with the health administrative department of the State Council and the State Administration of Traditional Chinese Medicine.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health food ingredient catalogue shall include the names of ingredients, their dosages, and their corresponding effects; ingredients included in the health food ingredient catalogue may only be used for the production of health foods and not for other food production.</w:t>
      </w:r>
    </w:p>
    <w:p w14:paraId="3239ED5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76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Health foods using ingredients outside the health food ingredient catalogue and health foods imported for the first time shall be registered with the food safety supervision and administration department of the State Council. However, for health foods imported for the first time that are nutritional supplements such as vitamins and minerals, they shall be filed with the food safety supervision and administration department of the State Council. Other health foods shall be filed with the food safety supervision and administration department of the people's government of the province, autonomous region, or municipality directly under the Central Government.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Imported health foods shall be products that are permitted to be sold on the market by the competent authorities of the exporting country (region).</w:t>
      </w:r>
    </w:p>
    <w:p w14:paraId="26376F9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77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For health foods that are required by law to be registered, when applying for registration, materials such as the research and development report, product formula, production process, safety and health function evaluation, labels, instructions, and samples, as well as relevant supporting documents, shall be submitted. The food safety supervision and administration department of the State Council shall, after organizing technical review, grant registration to those that meet the requirements for safety and function claims; for those that do not meet the requirements, registration shall be refused with a written explanation of the reasons. If a registration decision is made for a health food using ingredients outside the health food ingredient catalogue, the ingredients shall be promptly included in the health food ingredient catalogue.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For health foods that are required by law to be filed, when filing, materials such as the product formula, production process, labels, instructions, and materials demonstrating product safety and health functions shall be submitted.</w:t>
      </w:r>
    </w:p>
    <w:p w14:paraId="162F6CE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78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Labels and instructions for health foods shall not involve disease prevention or treatment functions, shall be truthful and consistent with the registered or filed content, shall indicate the suitable population, unsuitable population, functional or marker ingredients and their contents, and shall state that "This product is not a substitute for medicine." The functions and ingredients of health foods shall be consistent with their labels and instructions.</w:t>
      </w:r>
    </w:p>
    <w:p w14:paraId="6A2735C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79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In addition to complying with paragraph 1 of Article 73 of this Law, health food advertisements shall also state that "This product is not a substitute for medicine"; their content shall be reviewed and approved by the food safety supervision and administration department of the people's government of the province, autonomous region, or municipality directly under the Central Government where the manufacturer is located, and a health food advertisement approval document shall be obtained. The food safety supervision and administration department of the people's government of the province, autonomous region, or municipality directly under the Central Government shall publish and update in a timely manner the catalogue of approved health food advertisements and the approved advertisement content.</w:t>
      </w:r>
    </w:p>
    <w:p w14:paraId="5815D05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80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Foods for special medical purposes shall be registered with the food safety supervision and administration department of the State Council. When applying for registration, materials on the product formula, production process, labels, instructions, and materials demonstrating product safety, nutritional adequacy, and clinical effectiveness for special medical purposes shall be submitted.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Advertisements for foods for special medical purposes shall be subject to the provisions of the Advertising Law of the People's Republic of China and other laws and administrative regulations on the administration of pharmaceutical advertisements.</w:t>
      </w:r>
    </w:p>
    <w:p w14:paraId="267C79E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81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Infant formula food production enterprises shall implement whole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process quality control from raw material intake to finished product dispatch, and shall inspect each batch of infant formula foods before dispatch to ensure food safety.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Fresh milk, supplementary materials, food raw materials, food additives, and other ingredients used in the production of infant formula foods shall comply with the provisions of laws, administrative regulations, and national food safety standards, and shall ensure the nutritional requirements for infant growth and development.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Infant formula food production enterprises shall file with the food safety supervision and administration department of the people's government of the province, autonomous region, or municipality directly under the Central Government the food raw materials, food additives, product formulas, labels, and other matters.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product formula for infant formula milk powder shall be registered with the food safety supervision and administration department of the State Council. When applying for registration, a formula research and development report and other materials demonstrating the scientific validity and safety of the formula shall be submitted.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Infant formula milk powder shall not be produced by repackaging; the same enterprise shall not use the same formula to produce different brands of infant formula milk powder.</w:t>
      </w:r>
    </w:p>
    <w:p w14:paraId="07C9627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82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registrant or filer of health foods, foods for special medical purposes, and infant formula milk powder shall be responsible for the authenticity of the materials submitted.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food safety supervision and administration departments of people's governments at or above the provincial level shall publish in a timely manner the catalogues of registered or filed health foods, foods for special medical purposes, and infant formula milk powder, and shall keep confidential the trade secrets of enterprises obtained during registration or filing.</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Enterprises producing health foods, foods for special medical purposes, infant formula foods, and other staple and supplementary foods for specific populations shall organise production in accordance with the registered or filed product formulas, production processes, and other technical requirements.</w:t>
      </w:r>
    </w:p>
    <w:p w14:paraId="3A6BD3A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83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Enterprises producing health foods, foods for special medical purposes, infant formula foods, and other staple and supplementary foods for specific populations shall, in accordance with the requirements of Good Manufacturing Practice, establish a production quality management system appropriate to the food produced, regularly conduct self</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inspections of the system's operation to ensure its effective functioning, and submit self</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inspection reports to the food safety supervision and administration department of the local county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level people's government.</w:t>
      </w:r>
    </w:p>
    <w:p w14:paraId="36A010E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Chapter V – Food Inspection</w:t>
      </w:r>
    </w:p>
    <w:p w14:paraId="76478E0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84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inspection institutions may engage in food inspection activities only after obtaining qualification accreditation in accordance with the relevant state provisions on certification and accreditation. However, unless otherwise provided by law.</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qualification conditions and inspection specifications for food inspection institutions shall be prescribed by the food safety supervision and administration department of the State Council.</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Inspection reports issued by food inspection institutions that meet the requirements of this Law shall have equal validity.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People's governments at or above the county level shall integrate food inspection resources to achieve resource sharing.</w:t>
      </w:r>
    </w:p>
    <w:p w14:paraId="36549BD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85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inspection shall be conducted independently by inspectors designated by the food inspection institution.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Inspectors shall, in accordance with the provisions of relevant laws and regulations, and in accordance with food safety standards and inspection specifications, conduct food inspections, respect science, abide by professional ethics, ensure that the inspection data and conclusions issued are objective and fair, and shall not issue false inspection reports.</w:t>
      </w:r>
    </w:p>
    <w:p w14:paraId="5B647D3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86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inspection shall implement a responsibility system for both the food inspection institution and the inspector. Food inspection reports shall bear the official seal of the food inspection institution and the signature or seal of the inspector. The food inspection institution and the inspector shall be responsible for the food inspection reports they issue.</w:t>
      </w:r>
    </w:p>
    <w:p w14:paraId="4AA2C14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87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food safety supervision and administration departments of people's governments at or above the county level shall conduct regular or irregular sample inspections of food, and publish the inspection results in accordance with relevant regulations; no exemptions from inspection are allowed. For sample inspections, the samples taken shall be purchased, and qualified food inspection institutions meeting the requirements of this Law shall be entrusted to conduct the inspections, with relevant fees paid; no inspection fees or other charges may be collected from food producers or traders.</w:t>
      </w:r>
    </w:p>
    <w:p w14:paraId="720F2F5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88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food producer or trader objects to an inspection conclusion issued in accordance with this Law, it may, within seven working days from the date of receipt of the inspection conclusion, apply for a 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inspection to the food safety supervision and administration department that conducted the sample inspection or to its superior department. The food safety supervision and administration department accepting the 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inspection application shall randomly designate a 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inspection institution from the published list of 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inspection institutions to conduct the 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inspection. The 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inspection conclusion issued by the 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inspection institution shall be the final inspection conclusion. The 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inspection institution and the initial inspection institution shall not be the same. The list of 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inspection institutions shall be jointly published by the certification and accreditation supervision and administration department, the food safety supervision and administration department, the health administrative department, the agricultural administrative department, and other relevant departments of the State Council.</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rapid testing method prescribed by the State is used for sample testing of edible agricultural products, and the sampled party objects to the test results, it may apply for a 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inspection within four hours from the receipt of the test results. Rapid testing methods shall not be used for 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inspection.</w:t>
      </w:r>
    </w:p>
    <w:p w14:paraId="43BE504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89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production enterprises may inspect the food they produce themselves, or may entrust food inspection institutions that meet the requirements of this Law to conduct inspections.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organizations such as food industry associations and consumers' associations, or consumers, need to entrust a food inspection institution to inspect food, they shall entrust a food inspection institution that meets the requirements of this Law.</w:t>
      </w:r>
    </w:p>
    <w:p w14:paraId="651EAD8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90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inspection of food additives shall be subject to the provisions of this Law on food inspection.</w:t>
      </w:r>
    </w:p>
    <w:p w14:paraId="152E96D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Chapter VI – Import and Export of Food</w:t>
      </w:r>
    </w:p>
    <w:p w14:paraId="64E1AB4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91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national entry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exit inspection and quarantine department shall be responsible for the supervision and administration of the safety of imported and exported food.</w:t>
      </w:r>
    </w:p>
    <w:p w14:paraId="5F04139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92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Imported food, food additives, and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 shall comply with China's national food safety standards.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Imported food and food additives shall pass inspection by the entry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exit inspection and quarantine authorities in accordance with the provisions of relevant laws and administrative regulations on the inspection of import and export commodities.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Imported food and food additives shall be accompanied by qualification certificates as required by the national entry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exit inspection and quarantine department.</w:t>
      </w:r>
    </w:p>
    <w:p w14:paraId="7A332C3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93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For imported food for which no national food safety standard exists, the overseas exporter, the overseas manufacturer, or the importer entrusted by them shall submit to the health administrative department of the State Council the relevant national (regional) standards or international standards they implement. The health administrative department of the State Council shall review the relevant standards and, if they are found to meet food safety requirements, decide to temporarily apply them and promptly formulate corresponding national food safety standards. For imported food produced using new food raw materials, or imported new varieties of food additives or new varieties of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 the provisions of Article 37 of this Law shall apply.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entry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exit inspection and quarantine authorities shall, in accordance with the requirements of the health administrative department of the State Council, inspect the food, food additives, and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 referred to in the preceding paragraph. The inspection results shall be made public.</w:t>
      </w:r>
    </w:p>
    <w:p w14:paraId="17BEB31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94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Overseas exporters and overseas manufacturers shall ensure that the food, food additives, and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 they export to China comply with the provisions of this Law and other relevant laws and administrative regulations of China, as well as with national food safety standards, and shall be responsible for the content of labels and instructions.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Importers shall establish a system for auditing overseas exporters and overseas manufacturers, focusing on the content specified in the preceding paragraph; if the audit fails, the products shall not be imported.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imported food is found not to comply with China's national food safety standards or if there is evidence that it may endanger human health, the importer shall immediately stop importing and recall it in accordance with the provisions of Article 63 of this Law.</w:t>
      </w:r>
    </w:p>
    <w:p w14:paraId="45EF2C4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95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food safety incident occurring overseas may have an impact within China, or if serious food safety problems are found in imported food, food additives, or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 the national entry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exit inspection and quarantine department shall promptly take risk warning or control measures, and notify the food safety supervision and administration department, the health administrative department, and the agricultural administrative department of the State Council. The departments receiving the notification shall promptly take corresponding measures.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food safety supervision and administration departments of people's governments at or above the county level shall exercise supervision and administration over imported food and food additives sold in the domestic market. If serious food safety problems are found, the food safety supervision and administration department of the State Council shall promptly notify the national entry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exit inspection and quarantine department, which shall promptly take corresponding measures.</w:t>
      </w:r>
    </w:p>
    <w:p w14:paraId="0776DEA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96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Overseas exporters or agents exporting food to China, and importers of imported food, shall register with the national entry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exit inspection and quarantine department.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Overseas food manufacturers exporting food to China shall register with the national entry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exit inspection and quarantine department.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registered overseas food manufacturer provides false materials, or if its own fault causes a major food safety incident involving imported food, the national entry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exit inspection and quarantine department shall revoke the registration and make a public announcement.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national entry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exit inspection and quarantine department shall regularly publish the list of registered overseas exporters, agents, and importers, and registered overseas food manufacturers.</w:t>
      </w:r>
    </w:p>
    <w:p w14:paraId="24A45AD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97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Imported prepackaged food and food additives shall bear labels in Chinese; if instructions are required by law, they shall also have Chinese instructions. The labels and instructions shall comply with the provisions of this Law and other relevant laws and administrative regulations of China, as well as with national food safety standards, and shall indicate the place of origin of the food and the name, address, and contact details of the domestic agent. Prepackaged food without Chinese labels, Chinese instructions, or with labels or instructions that do not comply with this Article shall not be imported.</w:t>
      </w:r>
    </w:p>
    <w:p w14:paraId="6C69B1D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98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Importers shall establish a record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keeping system for the import and sale of food and food additives, truthfully recording the names, specifications, quantities, production dates, production or import batch numbers, shelf life, names, addresses, and contact details of overseas exporters and purchasers, delivery dates, and other information, and retain relevant vouchers. The retention period for records and vouchers shall comply with the provisions of paragraph 2 of Article 50 of this Law.</w:t>
      </w:r>
    </w:p>
    <w:p w14:paraId="7057AA2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99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Export food manufacturers shall ensure that their export food meets the standards or contractual requirements of the importing country (region).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Export food manufacturers and the planting and farming bases for export food raw materials shall register with the national entry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exit inspection and quarantine department.</w:t>
      </w:r>
    </w:p>
    <w:p w14:paraId="45B6C6A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100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national entry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exit inspection and quarantine department shall collect and compile the following import and export food safety information, and promptly notify the relevant departments, institutions, and enterprises: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 food safety information discovered by entry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exit inspection and quarantine authorities during inspection and quarantine of import and export food;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imported food safety information reported by organizations such as food industry associations and consumers' associations, and by consumers;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risk warning information and other food safety information issued by international organizations and foreign government agencies, as well as food safety information reported by foreign food industry associations and other organizations and consumers; and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(4) other food safety information.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national entry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exit inspection and quarantine department shall implement credit management for importers and exporters of import and export food and export food manufacturers, establish credit records, and make them public in accordance with the law. For importers, exporters, and export food manufacturers with adverse records, inspection and quarantine of their import and export food shall be intensified.</w:t>
      </w:r>
    </w:p>
    <w:p w14:paraId="45B70B5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101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national entry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exit inspection and quarantine department may assess and review the food safety management systems and food safety conditions of countries (regions) exporting food to China, and determine corresponding inspection and quarantine requirements based on the assessment and review results.</w:t>
      </w:r>
    </w:p>
    <w:p w14:paraId="1A590D6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Chapter VII – Handling of Food Safety Incidents</w:t>
      </w:r>
    </w:p>
    <w:p w14:paraId="5726FB1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102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State Council shall organize the formulation of the national food safety incident emergency response plan.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Local people's governments at or above the county level shall, in accordance with the provisions of relevant laws and regulations, the food safety incident emergency response plan of the higher</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level people's government, and the actual circumstances of their administrative regions, formulate food safety incident emergency response plans for their respective administrative regions, and report them to the higher</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level people's government for recordation.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safety incident emergency response plans shall provide for the classification of food safety incidents, the organizational command system and responsibilities for incident handling, the early warning and prevention mechanism, the handling procedures, and the emergency support measures.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production and trading enterprises shall formulate food safety incident handling plans, regularly inspect the implementation of various food safety preventive measures, and promptly eliminate potential accident hazards.</w:t>
      </w:r>
    </w:p>
    <w:p w14:paraId="0E34DED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103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entity in which a food safety incident occurs shall immediately take measures to prevent the incident from expanding. The entity where the incident occurs and the medical institution that receives the affected persons shall promptly report to the food safety supervision and administration department and the health administrative department of the local county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level people's government where the incident occurred.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in the course of routine supervision and administration, the agricultural administrative department or other relevant departments of a people's government at or above the county level discover a food safety incident or receive a report of an incident, they shall immediately notify the food safety supervision and administration department at the same level.</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food safety incident occurs, the food safety supervision and administration department of the county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level people's government that receives the report shall, in accordance with the provisions of the emergency response plan, report to the people's government at the same level and to the food safety supervision and administration department at the higher level. The county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level people's government and the higher</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level food safety supervision and administration department shall report upwards in accordance with the emergency response plan.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No unit or individual may conceal, falsely report, or delay reporting of a food safety incident, nor may they conceal, forge, or destroy relevant evidence.</w:t>
      </w:r>
    </w:p>
    <w:p w14:paraId="075C3CB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104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medical institution discovers that a patient it has received is a person suffering from or suspected of suffering from a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borne disease, it shall, in accordance with regulations, promptly report the relevant information to the health administrative department of the local county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level people's government. If the health administrative department of the county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level people's government considers it related to food safety, it shall promptly notify the food safety supervision and administration department at the same level.</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during the investigation and handling of infectious diseases or other public health emergencies, the health administrative department of a people's government at or above the county level discovers information related to food safety, it shall promptly notify the food safety supervision and administration department at the same level.</w:t>
      </w:r>
    </w:p>
    <w:p w14:paraId="0191C89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105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After receiving a report of a food safety incident, the food safety supervision and administration department of the people's government at or above the county level shall immediately, together with the health administrative department, agricultural administrative department, and other relevant departments at the same level, conduct investigations and handling, and take the following measures to prevent or mitigate harm to society: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 carry out emergency rescue work and organize treatment of persons injured by the food safety incident;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seal up the food and its raw materials that may have caused the food safety incident, and immediately conduct inspections; for food and raw materials confirmed to be contaminated, order the food producer or trader to recall or stop trading in accordance with Article 63 of this Law;</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seal up contaminated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 and order their cleaning and disinfection; and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(4) properly carry out information release, publish information on the food safety incident and its handling in accordance with the law, and explain and clarify the possible hazards.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food safety incident requires the activation of an emergency response plan, the people's government at or above the county level shall immediately establish an incident handling command structure, activate the emergency response plan, and handle the incident in accordance with the preceding paragraph and the emergency response plan.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food safety incident occurs, the disease prevention and control institution at or above the county level shall carry out sanitary handling of the incident site and conduct epidemiological investigations into factors related to the incident, with the assistance of relevant departments. The disease prevention and control institution at or above the county level shall submit an epidemiological investigation report to the food safety supervision and administration department and the health administrative department at the same level.</w:t>
      </w:r>
    </w:p>
    <w:p w14:paraId="5FC79A4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106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food safety incident occurs, the food safety supervision and administration department of the people's government at or above the level of a city divided into districts shall immediately, together with relevant departments, conduct an investigation into the incident responsibility, urge relevant departments to perform their duties, and submit a report on the investigation and handling of the incident responsibility to the people's government at the same level and to the food safety supervision and administration department at the higher level.</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For major food safety incidents involving two or more provinces, autonomous regions, or municipalities directly under the Central Government, the food safety supervision and administration department of the State Council shall, in accordance with the provisions of the preceding paragraph, organize the investigation of incident responsibility.</w:t>
      </w:r>
    </w:p>
    <w:p w14:paraId="534BC27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107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In investigating a food safety incident, the principles of seeking truth from facts and respecting science shall be upheld, and the nature and cause of the incident shall be ascertained promptly and accurately, responsibilities determined, and corrective measures proposed.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In investigating a food safety incident, in addition to ascertaining the responsibility of the entity where the incident occurred, the responsibility of the relevant supervision and administration departments, food inspection institutions, certification bodies, and their staff members shall also be ascertained.</w:t>
      </w:r>
    </w:p>
    <w:p w14:paraId="7A005EE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108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departments investigating a food safety incident have the right to learn from the relevant units and individuals about the circumstances related to the incident, and to require them to provide relevant materials and samples. The relevant units and individuals shall cooperate and provide the relevant materials and samples as required, and shall not refuse.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No unit or individual may obstruct or interfere with the investigation and handling of a food safety incident.</w:t>
      </w:r>
    </w:p>
    <w:p w14:paraId="726C3CE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Chapter VIII – Supervision and Administration</w:t>
      </w:r>
    </w:p>
    <w:p w14:paraId="7BC3016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109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food safety supervision and administration departments of people's governments at or above the county level shall, based on food safety risk monitoring and assessment results and the food safety situation, determine the priorities, methods, and frequency of supervision and administration, and implement risk</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based graded management.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Local people's governments at or above the county level shall organize their food safety supervision and administration departments, agricultural administrative departments, and other relevant departments to formulate annual food safety supervision and administration plans for their administrative regions, publish them to the public, and organize their implementation.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annual food safety supervision and administration plans shall focus on the following matters as key supervision targets: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 staple and supplementary foods intended for infants and other specific populations;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additive addition during health food production and the organization of production in accordance with registered or filed technical requirements, and functional claims in health food labels, instructions, and promotional materials;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food producers and traders at higher risk of food safety incidents; and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(4) matters identified by food safety risk monitoring results as possible food safety hazards.</w:t>
      </w:r>
    </w:p>
    <w:p w14:paraId="13F25BD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110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When performing their food safety supervision and administration duties, the food safety supervision and administration departments of people's governments at or above the county level have the right to take the following measures to supervise and inspect the compliance of producers and traders with this Law:</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 enter the production and trading premises to conduct 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site inspections;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conduct sample inspections of food, food additives, and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 being produced or traded;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consult and copy relevant contracts, invoices, account books, and other relevant materials;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(4) seal up or detain food, food additives, and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 that are supported by evidence to be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compliant with food safety standards or to present safety hazards, as well as those used for illegal production and trading; and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(5) seal up premises used for illegal production or trading activities.</w:t>
      </w:r>
    </w:p>
    <w:p w14:paraId="1FF6862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111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food safety risk assessment results show that a food presents a safety hazard, and it is necessary to formulate or revise food safety standards, before the formulation or revision of the food safety standards, the health administrative department of the State Council shall, together with the relevant departments of the State Council, promptly prescribe temporary limits and temporary testing methods for harmful substances in food, to serve as a basis for production, trading, supervision, and administration.</w:t>
      </w:r>
    </w:p>
    <w:p w14:paraId="1CB8E27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112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food safety supervision and administration departments of people's governments at or above the county level may, in the course of food safety supervision and administration, use rapid testing methods prescribed by the State to conduct sample testing of food.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the results of sample testing indicate that food may not meet food safety standards, an inspection shall be conducted in accordance with Article 87 of this Law. If the sample testing results confirm that the relevant food does not meet food safety standards, they may be used as evidence for administrative penalties.</w:t>
      </w:r>
    </w:p>
    <w:p w14:paraId="0829825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113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food safety supervision and administration departments of people's governments at or above the county level shall establish food safety credit files for food producers and traders, recording the issuance of licenses, results of routine supervision and inspections, investigation and handling of violations, and other information, and publish and update them in real time in accordance with the law; for food producers and traders with adverse credit records, the frequency of supervision and inspections shall be increased; for those with serious violations, the competent investment departments, securities regulatory authorities, and relevant financial institutions may be notified.</w:t>
      </w:r>
    </w:p>
    <w:p w14:paraId="1BE6EF5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114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food safety hazard exists in the production and trading process and is not eliminated in a timely manner, the food safety supervision and administration department of the people's government at or above the county level may conduct a responsibility interview with the legal representative or the principal person in charge of the food producer or trader. The food producer or trader shall immediately take measures to rectify and eliminate the hazard. The responsibility interview and the rectification shall be recorded in the food safety credit file of the food producer or trader.</w:t>
      </w:r>
    </w:p>
    <w:p w14:paraId="29FEC33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115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food safety supervision and administration departments and other relevant departments of people's governments at or above the county level shall publish their email addresses or telephone numbers to accept consultations, complaints, and reports. Upon receiving a consultation, complaint, or report, if it falls within their functions and duties, they shall accept it and respond, verify, and handle it within the statutory time limit; if it does not fall within their functions and duties, they shall transfer it to the competent department and notify the person making the consultation, complaint, or report in writing. The competent department shall handle it promptly within the statutory time limit and shall not shirk responsibility. For verified reports, the reporter shall be rewarded.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relevant departments shall keep the informant's information confidential and protect the lawful rights and interests of the informant. If the informant reports the enterprise where he or she works, the enterprise shall not retaliate against the informant by terminating or changing the labour contract or by other means.</w:t>
      </w:r>
    </w:p>
    <w:p w14:paraId="3DDCE4B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116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food safety supervision and administration departments and other relevant departments of people's governments at or above the county level shall strengthen the training of law enforcement personnel in food safety laws, regulations, standards, professional knowledge, and law enforcement capabilities, and organize assessments. Those who do not have the appropriate knowledge and capabilities shall not engage in food safety law enforcement.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food producers and traders, food industry associations, consumers' associations, and others find that food safety law enforcement personnel have violated laws or regulations or engaged in irregular law enforcement during the enforcement process, they may file complaints or reports with the food safety supervision and administration department or other relevant department at the same or higher level, or with the supervisory authorities. The department or authority receiving the complaint or report shall verify the matter and notify the law enforcement personnel's department of the verified findings; if violations of law or discipline are suspected, they shall be handled in accordance with this Law and relevant regulations.</w:t>
      </w:r>
    </w:p>
    <w:p w14:paraId="013D595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117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the food safety supervision and administration department or other relevant department of a people's government at or above the county level fails to promptly identify systematic food safety risks or promptly eliminate food safety hazards within its supervisory area, the people's government at the same level may conduct a responsibility interview with its principal person in charge.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local people's government fails to perform its food safety duties and fails to promptly eliminate a major regional food safety hazard, the higher</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level people's government may conduct a responsibility interview with its principal person in charge.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food safety supervision and administration department, other relevant department, or local people's government that has been interviewed shall immediately take measures to rectify its food safety supervision and administration work.</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responsibility interview and rectification shall be recorded in the assessment and evaluation records of the local people's government and the relevant departments for food safety supervision and administration work.</w:t>
      </w:r>
    </w:p>
    <w:p w14:paraId="4AE50C6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118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State establishes a unified food safety information platform and implements a unified system for publishing food safety information. The overall national food safety situation, food safety risk warnings, major food safety incidents and their investigation and handling information, and other information that the State Council determines needs to be published uniformly shall be published by the food safety supervision and administration department of the State Council. If the impact of food safety risk warnings and major food safety incidents and their investigation and handling information is limited to a specific region, such information may also be published by the food safety supervision and administration department of the relevant province, autonomous region, or municipality directly under the Central Government. The above information shall not be published without authorisation.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food safety supervision and administration departments and agricultural administrative departments of people's governments at or above the county level shall publish routine food safety supervision and administration information within their respective functions and duties.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When publishing food safety information, it shall be accurate and timely, with necessary explanations to avoid misleading consumers and public opinion.</w:t>
      </w:r>
    </w:p>
    <w:p w14:paraId="30D0FE9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119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the food safety supervision and administration department, health administrative department, or agricultural administrative department of a local people's government at or above the county level learns of information that is required to be published uniformly under this Law, it shall report to the higher</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level competent department, which shall immediately report to the food safety supervision and administration department of the State Council; where necessary, it may report directly to the food safety supervision and administration department of the State Council.</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food safety supervision and administration department, health administrative department, and agricultural administrative department of a people's government at or above the county level shall notify each other of food safety information they have learned.</w:t>
      </w:r>
    </w:p>
    <w:p w14:paraId="29D3B11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120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No unit or individual may fabricate or disseminate false food safety information.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the food safety supervision and administration department of a people's government at or above the county level discovers food safety information that may mislead consumers and public opinion, it shall immediately organize relevant departments, professional institutions, and relevant food producers and traders to verify and analyse the information, and promptly publish the results.</w:t>
      </w:r>
    </w:p>
    <w:p w14:paraId="134A2EC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121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the food safety supervision and administration department or other relevant department of a people's government at or above the county level suspects a crime related to food safety, it shall, in accordance with relevant regulations, promptly transfer the case to the public security authority. The public security authority shall promptly review the transferred case; if it believes that there are facts of a crime and that criminal liability should be pursued, it shall file a case for investigation.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during the investigation of a food safety crime case, the public security authority believes that there is no crime, or that the facts of the crime are minor and criminal liability is not required, but that administrative liability should be pursued in accordance with the law, it shall promptly transfer the case to the food safety supervision and administration department and the supervisory authority, and the relevant department shall handle it in accordance with the law.</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the public security authority requests assistance from the food safety supervision and administration, ecological and environmental, and other departments in providing inspection conclusions, expert opinions, and harmless treatment of seized items, the relevant departments shall provide timely assistance.</w:t>
      </w:r>
    </w:p>
    <w:p w14:paraId="55B7CA2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Chapter IX – Legal Liability</w:t>
      </w:r>
    </w:p>
    <w:p w14:paraId="4D8A3F7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122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Whoever, in violation of this Law, engages in food production or trading activities without obtaining a food production or trading license, or engages in the production of food additives without obtaining a food additive production license, shall have its illegal gains and the food, food additives, and tools, equipment, raw materials, and other items used for illegal production and trading confiscated by the food safety supervision and administration department of the people's government at or above the county level; if the value of the illegally produced or traded food or food additives is less than RMB 10,000, a fine of not less than RMB 50,000 but not more than RMB 100,000 shall be imposed; if the value is RMB 10,000 or more, a fine of not less than 10 times but not more than 20 times the value shall be imposed.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Whoever, knowing that the illegal acts described in the preceding paragraph are being committed, still provides premises or other conditions for production or trading, shall be ordered by the food safety supervision and administration department of the people's government at or above the county level to stop the illegal act, have its illegal gains confiscated, and be fined not less than RMB 50,000 but not more than RMB 100,000; if the lawful rights and interests of consumers are harmed, it shall bear joint and several liability with the producer or trader of the food or food additives.</w:t>
      </w:r>
    </w:p>
    <w:p w14:paraId="080D86A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123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Whoever, in violation of this Law, commits any of the following acts, if the act does not yet constitute a crime, shall have its illegal gains and the illegally produced or traded food confiscated by the food safety supervision and administration department of the people's government at or above the county level, and may also have the tools, equipment, raw materials, and other items used for illegal production and trading confiscated; if the value of the illegally produced or traded food is less than RMB 10,000, a fine of not less than RMB 100,000 but not more than RMB 150,000 shall be imposed; if the value is RMB 10,000 or more, a fine of not less than 15 times but not more than 30 times the value shall be imposed; if the circumstances are serious, the license shall be revoked, and the public security authority may detain the directly responsible persons in charge and other directly responsible personnel for not less than 5 days but not more than 15 days: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 producing food using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food raw materials, adding to food chemical substances other than food additives or other substances that may harm human health, or producing food using recycled food as raw materials, or trading the above foods;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producing or trading staple and supplementary foods intended for infants and other specific populations whose nutritional content does not meet food safety standards;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trading meat from poultry, livestock, or aquatic animals that have died from disease, poisoning, or unknown causes, or producing or trading products made from such meat;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(4) trading meat that has not been quarantined in accordance with regulations or has failed quarantine, or producing or trading meat products that have not been inspected or have failed inspection;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(5) producing or trading foods that the State has explicitly prohibited from production or trading for special needs such as disease prevention; and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(6) producing or trading foods containing drugs.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Whoever, knowing that the illegal acts described in the preceding paragraph are being committed, still provides premises or other conditions for production or trading, shall be ordered by the food safety supervision and administration department of the people's government at or above the county level to stop the illegal act, have its illegal gains confiscated, and be fined not less than RMB 100,000 but not more than RMB 200,000; if the lawful rights and interests of consumers are harmed, it shall bear joint and several liability with the food producer or trader.</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Whoever illegally uses highly toxic or highly hazardous pesticides shall, in addition to being punished in accordance with relevant laws and regulations, may also be detained by the public security authority in accordance with paragraph 1.</w:t>
      </w:r>
    </w:p>
    <w:p w14:paraId="67C2650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124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Whoever, in violation of this Law, commits any of the following acts, if the act does not yet constitute a crime, shall have its illegal gains and the illegally produced or traded food or food additives confiscated by the food safety supervision and administration department of the people's government at or above the county level, and may also have the tools, equipment, raw materials, and other items used for illegal production and trading confiscated; if the value of the illegally produced or traded food or food additives is less than RMB 10,000, a fine of not less than RMB 50,000 but not more than RMB 100,000 shall be imposed; if the value is RMB 10,000 or more, a fine of not less than 10 times but not more than 20 times the value shall be imposed; if the circumstances are serious, the license shall be revoked: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 producing or trading food or food additives in which the levels of pathogenic microorganisms, pesticide residues, veterinary drug residues, biotoxins, heavy metals, and other contaminants and substances harmful to human health exceed the limits prescribed by food safety standards;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producing food or food additives using food raw materials or food additives that have exceeded their shelf life, or trading the above food or food additives;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producing or trading food in which food additives are used beyond the permitted scope or beyond the maximum permitted dosage;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(4) producing or trading food or food additives that are putrefied, rancid, mouldy, infested with insects, filthy, mixed with foreign matter, adulterated, or have abnormal organoleptic properties;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(5) producing or trading food or food additives with falsely labelled production dates or shelf life, or that have exceeded their shelf life;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(6) producing or trading health foods, foods for special medical purposes, or infant formula milk powder that have not been registered in accordance with regulations, or failing to organise production in accordance with the registered product formula, production process, or other technical requirements;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(7) producing infant formula milk powder by repackaging, or using the same formula to produce different brands of infant formula milk powder by the same enterprise;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(8) producing food using new food raw materials, or producing new varieties of food additives, without passing safety assessment; and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(9) food producers or traders who, after being ordered by the food safety supervision and administration department to recall or stop trading, still refuse to recall or stop trading.</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Except for the circumstances provided for in the preceding paragraph and in Articles 123 and 125 of this Law, producers or traders of food or food additives that do not comply with laws, regulations, or food safety standards shall be penalised in accordance with the provisions of the preceding paragraph.</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Whoever produces new varieties of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 without passing safety assessment, or produces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 that do not comply with food safety standards, shall be penalised by the food safety supervision and administration department of the people's government at or above the county level in accordance with paragraph 1.</w:t>
      </w:r>
    </w:p>
    <w:p w14:paraId="3721430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125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Whoever, in violation of this Law, commits any of the following acts, shall have its illegal gains and the illegally produced or traded food or food additives confiscated by the food safety supervision and administration department of the people's government at or above the county level, and may also have the tools, equipment, raw materials, and other items used for illegal production and trading confiscated; if the value of the illegally produced or traded food or food additives is less than RMB 10,000, a fine of not less than RMB 5,000 but not more than RMB 50,000 shall be imposed; if the value is RMB 10,000 or more, a fine of not less than 5 times but not more than 10 times the value shall be imposed; if the circumstances are serious, the enterprise shall be ordered to suspend production or trading until the license is revoked: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 producing or trading food or food additives contaminated by packaging materials, containers, means of transport, etc.;</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producing or trading prepackaged food or food additives without labels, or food or food additives whose labels or instructions do not comply with this Law;</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producing or trading genetically modified foods without labelling as required; and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(4) food producers or traders purchasing or using food raw materials, food additives, or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 that do not meet food safety standards.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the labels or instructions of the food or food additives produced or traded have defects but do not affect food safety and will not mislead consumers, the food safety supervision and administration department of the people's government at or above the county level shall order correction; if the order is not complied with, a fine of not more than RMB 2,000 shall be imposed.</w:t>
      </w:r>
    </w:p>
    <w:p w14:paraId="7C330A2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126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Whoever, in violation of this Law, commits any of the following acts, shall be ordered by the food safety supervision and administration department of the people's government at or above the county level to make correction and given a warning; if the order is not complied with, a fine of not less than RMB 5,000 but not more than RMB 50,000 shall be imposed; if the circumstances are serious, the enterprise shall be ordered to suspend production or trading until the license is revoked: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 a food or food additive producer fails to inspect the purchased food raw materials and the food or food additives it produces, as required;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a food production or trading enterprise fails to establish a food safety management system as required, or fails to appoint, train, or assess food safety management personnel as required;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a food or food additive producer or trader fails to check the license and relevant certificate documents when purchasing, or fails to establish and comply with the purchase inspection record, factory inspection record, and sales record system as required;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(4) a food production or trading enterprise fails to formulate a food safety incident handling plan;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(5) tableware, drinking utensils, and containers for ready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to</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eat food are not cleaned or disinfected before use, or the cleaning and disinfection are substandard, or catering service facilities and equipment are not regularly maintained, cleaned, or calibrated as required;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(6) a food producer or trader arranges for persons who have not obtained health certificates or who suffer from diseases that impede food safety as prescribed by the health administrative department of the State Council to engage in work involving direct contact with ready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to</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eat food;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(7) a food trader fails to sell food as required;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(8) a health food manufacturer fails to file with the food safety supervision and administration department as required, or fails to organise production in accordance with the filed product formula, production process, or other technical requirements;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(9) an infant formula food manufacturer fails to file the food raw materials, food additives, product formula, labels, etc. with the food safety supervision and administration department;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(10) a special food manufacturer fails to establish and effectively operate a production quality management system as required, or fails to submit regular self</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inspection reports;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(11) a food producer or trader fails to regularly inspect and evaluate its food safety status, or, if production and trading conditions change, fails to handle the matter as required;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(12) a collective meal</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consuming entity such as a school, childcare institution, elderly care institution, or construction site fails to perform its food safety management responsibilities as required; and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(13) a food manufacturer or catering service provider fails to formulate and implement process control requirements for production and trading as required.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centralized disinfection service unit for tableware and drinking utensils violates this Law in its use of water, detergents, or disinfectants, or fails to have its outgoing tableware and drinking utensils pass inspection and be accompanied by disinfection certificates as required, or fails to mark the relevant content on individual packaging as required, it shall be penalised by the health administrative department of the people's government at or above the county level in accordance with the preceding paragraph.</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 manufacturer fails to inspect the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 it produces as required, it shall be penalised by the food safety supervision and administration department of the people's government at or above the county level in accordance with paragraph 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seller of edible agricultural products violates Article 65 of this Law, it shall be penalised by the food safety supervision and administration department of the people's government at or above the county level in accordance with paragraph 1.</w:t>
      </w:r>
    </w:p>
    <w:p w14:paraId="0A28B35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127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Penalties for violations by small food production and processing workshops and food vendors shall be imposed in accordance with the specific management measures formulated by provinces, autonomous regions, and municipalities directly under the Central Government.</w:t>
      </w:r>
    </w:p>
    <w:p w14:paraId="116E608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128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Whoever, in violation of this Law, fails to handle or report a food safety incident after it occurs in its entity, shall be ordered by the relevant competent departments, in accordance with their respective functions and duties, to make correction and given a warning; if it conceals, forges, or destroys relevant evidence, it shall be ordered to suspend production or trading, have its illegal gains confiscated, and be fined not less than RMB 100,000 but not more than RMB 500,000; if serious consequences result, the license shall be revoked.</w:t>
      </w:r>
    </w:p>
    <w:p w14:paraId="121B309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129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Whoever, in violation of this Law, commits any of the following acts, shall be penalised by the entry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exit inspection and quarantine authorities in accordance with Article 124 of this Law:</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 providing false materials and importing food, food additives, or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 that do not comply with China's national food safety standards;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importing food for which no national food safety standard exists without submitting the standards to be implemented and having them reviewed by the health administrative department of the State Council, or importing food produced using new food raw materials, or importing new varieties of food additives or new varieties of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 without passing safety assessment;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failing to comply with this Law in exporting food; and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(4) the importer, after being ordered by the relevant competent department to recall imported food in accordance with this Law, still refuses to recall.</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an importer, in violation of this Law, fails to establish and comply with an import and sales record system for food and food additives, or an audit system for overseas exporters or manufacturers, it shall be penalised by the entry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exit inspection and quarantine authorities in accordance with Article 126 of this Law.</w:t>
      </w:r>
    </w:p>
    <w:p w14:paraId="7A2BF35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130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Whoever, in violation of this Law, as the operator of a centralized trading market, counter lessor, or organizer of a trade fair, allows a food trader who has not obtained a license in accordance with the law to enter the market to sell food, or fails to perform its inspection, reporting, or other obligations, shall be ordered by the food safety supervision and administration department of the people's government at or above the county level to make correction, have its illegal gains confiscated, and be fined not less than RMB 50,000 but not more than RMB 200,000; if serious consequences result, it shall be ordered to suspend business until the license is revoked by the original licensing authority; if the lawful rights and interests of consumers are harmed, it shall bear joint and several liability with the food trader.</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wholesale market for edible agricultural products that violates Article 64 of this Law shall bear liability in accordance with the preceding paragraph.</w:t>
      </w:r>
    </w:p>
    <w:p w14:paraId="14FAE01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131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Whoever, in violation of this Law, as a third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party platform provider for online food trading, fails to conduct real</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name registration or check the licenses of food traders on its platform, or fails to perform its reporting or suspension obligations, shall be ordered by the food safety supervision and administration department of the people's government at or above the county level to make correction, have its illegal gains confiscated, and be fined not less than RMB 50,000 but not more than RMB 200,000; if serious consequences result, it shall be ordered to suspend business until the license is revoked by the original licensing authority; if the lawful rights and interests of consumers are harmed, it shall bear joint and several liability with the food trader.</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consumer purchases food through a third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party online food trading platform and its lawful rights and interests are harmed, it may claim compensation from the food trader or food producer on the platform. If the third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party platform provider cannot provide the real name, address, and effective contact information of the food trader on its platform, the platform provider shall compensate. After compensation, the platform provider has the right to seek recourse from the food trader or producer. If the platform provider has made more favourable commitments to consumers, it shall fulfil those commitments.</w:t>
      </w:r>
    </w:p>
    <w:p w14:paraId="00DB1C6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132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Whoever, in violation of this Law, fails to store, transport, or load/unload food as required, shall be ordered by the food safety supervision and administration department or other relevant departments of the people's government at or above the county level, in accordance with their respective functions and duties, to make correction and given a warning; if the order is not complied with, the enterprise shall be ordered to suspend production or trading and fined not less than RMB 10,000 but not more than RMB 50,000; if the circumstances are serious, the license shall be revoked.</w:t>
      </w:r>
    </w:p>
    <w:p w14:paraId="668996F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133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Whoever, in violation of this Law, refuses, obstructs, or interferes with the lawful conduct of food safety supervision and inspection, incident investigation and handling, risk monitoring, or risk assessment by the relevant departments, institutions, and their staff, shall be ordered by the relevant competent departments, in accordance with their respective functions and duties, to suspend production or trading and fined not less than RMB 2,000 but not more than RMB 50,000; if the circumstances are serious, the license shall be revoked; if the act constitutes a violation of public security administration, the public security authority shall impose penalties for public security administration in accordance with the law.</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Whoever, in violation of this Law, retaliates against a reporter by terminating or changing the labour contract or by other means, shall bear liability in accordance with relevant laws.</w:t>
      </w:r>
    </w:p>
    <w:p w14:paraId="2C37C45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134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food producer or trader has been penalised three times within a year for violations of this Law other than orders to suspend production or trading or revocation of a license, the food safety supervision and administration department shall order it to suspend production or trading until the license is revoked.</w:t>
      </w:r>
    </w:p>
    <w:p w14:paraId="6FEC0A2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135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food producer or trader whose license has been revoked, and its legal representative, directly responsible persons in charge, and other directly responsible personnel, shall not be allowed to apply for a food production or trading license, or to engage in food production or trading management, or to serve as food safety management personnel for a food production or trading enterprise, for five years from the date of the penalty decision.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Persons sentenced to fixed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term imprisonment or higher penalties for food safety crimes shall be prohibited for life from engaging in food production and trading management or serving as food safety management personnel for food production and trading enterprises.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food producer or trader hires a person who violates the preceding two paragraphs, the food safety supervision and administration department of the people's government at or above the county level shall revoke its license.</w:t>
      </w:r>
    </w:p>
    <w:p w14:paraId="2F42A6D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136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food trader has performed its purchase inspection and other obligations under this Law, and has sufficient evidence that it did not know that the food it purchased did not meet food safety standards, and can truthfully explain the source of the food, it may be exempted from penalties, but it shall still have the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compliant food confiscated in accordance with the law; if it causes personal injury, property damage, or other harm, it shall bear compensation liability in accordance with the law.</w:t>
      </w:r>
    </w:p>
    <w:p w14:paraId="45AB257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137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technical institution or technical personnel undertaking food safety risk monitoring or risk assessment, in violation of this Law, provides false monitoring or assessment information, the directly responsible persons in charge of the institution and the technical personnel shall be given demotion or dismissal in accordance with the law; if they hold professional qualifications, the competent department that granted the qualifications shall revoke their practice certificates.</w:t>
      </w:r>
    </w:p>
    <w:p w14:paraId="7BD81F5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138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food inspection institution or food inspector, in violation of this Law, issues a false inspection report, the competent department or institution that granted its qualifications shall revoke the inspection qualifications of the food inspection institution, confiscate the inspection fees collected, and impose a fine of not less than 5 times but not more than 10 times the inspection fees; if the inspection fees are less than RMB 10,000, a fine of not less than RMB 50,000 but not more than RMB 100,000 shall be imposed; the directly responsible persons in charge of the food inspection institution and the food inspector shall be given demotion or dismissal in accordance with the law; if a major food safety incident is caused, the directly responsible persons in charge and the food inspector shall be dismissed.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person who has been dismissed from a food inspection institution for a violation of this Law shall not be allowed to engage in food inspection work for ten years from the date of the dismissal decision; a person who has been subject to criminal punishment for food safety violations or who has been dismissed for issuing a false inspection report that caused a major food safety incident shall be prohibited for life from engaging in food inspection work. If a food inspection institution employs a person prohibited from engaging in food inspection work, the competent department or institution that granted its qualifications shall revoke the inspection qualifications of the food inspection institution.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food inspection institution issues a false inspection report and harms the lawful rights and interests of consumers, it shall bear joint and several liability with the food producer or trader.</w:t>
      </w:r>
    </w:p>
    <w:p w14:paraId="7CAFE94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139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certification body, in violation of this Law, issues a false certification conclusion, the certification and accreditation supervision and administration department shall confiscate the certification fees collected and impose a fine of not less than 5 times but not more than 10 times the certification fees; if the certification fees are less than RMB 10,000, a fine of not less than RMB 50,000 but not more than RMB 100,000 shall be imposed; if the circumstances are serious, it shall be ordered to suspend business until the approval document for the certification body is revoked and made public; the directly responsible persons in charge and the certification personnel directly responsible shall have their practice qualifications revoked.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certification body issues a false certification conclusion and harms the lawful rights and interests of consumers, it shall bear joint and several liability with the food producer or trader.</w:t>
      </w:r>
    </w:p>
    <w:p w14:paraId="624C780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140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Whoever, in violation of this Law, makes false claims about food in advertisements, deceives consumers, or publishes health food advertisements that have not obtained approval documents or whose content is inconsistent with the approved documents, shall be penalised in accordance with the provisions of the Advertising Law of the People's Republic of China.</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an advertising operator or publisher designs, produces, or publishes a false food advertisement and harms the lawful rights and interests of consumers, it shall bear joint and several liability with the food producer or trader.</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social group, other organisation, or individual recommends food to consumers in a false advertisement or other false publicity and harms the lawful rights and interests of consumers, it shall bear joint and several liability with the food producer or trader.</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the food safety supervision and administration department, other relevant department, food inspection institution, or food industry association, in violation of this Law, recommends food to consumers through advertisements or other forms, or if a consumer organisation recommends food to consumers by charging fees or by other means of seeking profit, the relevant competent department shall confiscate the illegal gains, and the directly responsible persons in charge and other directly responsible personnel shall be given a demerit record, demotion, or dismissal in accordance with the law; if the circumstances are serious, they shall be dismissed.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food product is falsely advertised with serious circumstances, the food safety supervision and administration department of the people's government at or above the provincial level may decide to suspend the sale of the food and make it public; if the food is still sold, the food safety supervision and administration department of the people's government at or above the county level shall confiscate the illegal gains and the illegally sold food, and impose a fine of not less than RMB 20,000 but not more than RMB 50,000.</w:t>
      </w:r>
    </w:p>
    <w:p w14:paraId="0BBE6FB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141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Whoever, in violation of this Law, fabricates or disseminates false food safety information, if the act constitutes a violation of public security administration, shall be punished by the public security authority in accordance with the law.</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media outlet fabricates or disseminates false food safety information, the relevant competent department shall impose penalties in accordance with the law, and the directly responsible persons in charge and other directly responsible personnel shall be subject to disciplinary action; if the lawful rights and interests of citizens, legal persons, or other organisations are harmed, the media outlet shall bear civil liabilities such as eliminating the impact, restoring reputation, compensating losses, and making an apology in accordance with the law.</w:t>
      </w:r>
    </w:p>
    <w:p w14:paraId="0613AF7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142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local people's government at or above the county level, in violation of this Law, commits any of the following acts, the directly responsible persons in charge and other directly responsible personnel shall be given a demerit record; if the circumstances are relatively serious, they shall be demoted or dismissed; if the circumstances are serious, they shall be dismissed; if serious consequences result, the principal person in charge shall also resign: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 failing to promptly organise and coordinate relevant departments to carry out effective handling of a food safety incident within its administrative region, causing adverse effects or losses;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failing to promptly organise corrective action on regional food safety issues involving multiple links within its administrative region, causing adverse effects or losses;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concealing, falsely reporting, or delaying reporting of a food safety incident; and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(4) the occurrence of an extraordinarily serious food safety incident or successive major food safety incidents within its administrative region.</w:t>
      </w:r>
    </w:p>
    <w:p w14:paraId="075A6FF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143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local people's government at or above the county level, in violation of this Law, commits any of the following acts, the directly responsible persons in charge and other directly responsible personnel shall be given a warning, demerit record, or serious demerit record; if serious consequences result, they shall be demoted or dismissed: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 failing to determine the food safety supervision and administration duties of the relevant departments, failing to establish and improve a whole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process food safety supervision and administration mechanism and information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sharing mechanism, or failing to implement the food safety supervision and administration responsibility system; and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failing to formulate a food safety incident emergency response plan for its administrative region, or failing to immediately establish an incident handling command structure and activate the emergency response plan after a food safety incident occurs.</w:t>
      </w:r>
    </w:p>
    <w:p w14:paraId="4D087AF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144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the food safety supervision and administration department, health administrative department, agricultural administrative department, or other relevant department of a people's government at or above the county level, in violation of this Law, commits any of the following acts, the directly responsible persons in charge and other directly responsible personnel shall be given a demerit record; if the circumstances are relatively serious, they shall be demoted or dismissed; if the circumstances are serious, they shall be dismissed; if serious consequences result, the principal person in charge shall also resign: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 concealing, falsely reporting, or delaying reporting of a food safety incident;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failing to investigate and handle a food safety incident as required, or failing to handle a food safety incident report in a timely manner, causing the incident to expand or spread;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failing to take timely corresponding measures after a food safety risk assessment concludes that food, food additives, or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 are unsafe, causing a food safety incident or adverse social impact;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(4) granting a license to an applicant who does not meet the conditions, or granting a license beyond statutory authority; and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(5) failing to perform food safety supervision and administration duties, leading to a food safety incident.</w:t>
      </w:r>
    </w:p>
    <w:p w14:paraId="458D957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145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the food safety supervision and administration department, health administrative department, agricultural administrative department, or other relevant department of a people's government at or above the county level, in violation of this Law, commits any of the following acts, causing adverse consequences, the directly responsible persons in charge and other directly responsible personnel shall be given a warning, demerit record, or serious demerit record; if the circumstances are relatively serious, they shall be demoted or dismissed; if the circumstances are serious, they shall be dismissed: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 after learning of relevant food safety information, failing to report to the higher</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level competent department and the people's government at the same level as required, or failing to notify each other as required;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failing to publish food safety information as required; and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failing to perform statutory duties, failing to cooperate in investigating and handling food safety violations, or abusing powers, neglecting duties, or engaging in malpractice for personal gain.</w:t>
      </w:r>
    </w:p>
    <w:p w14:paraId="3414F54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146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in the course of performing food safety supervision and administration duties, the food safety supervision and administration department or other relevant department illegally implements enforcement measures such as inspections or compulsion, causing losses to producers or traders, it shall compensate in accordance with the law, and the directly responsible persons in charge and other directly responsible personnel shall be subject to disciplinary action in accordance with the law.</w:t>
      </w:r>
    </w:p>
    <w:p w14:paraId="0579347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147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Whoever, in violation of this Law, causes personal injury, property damage, or other harm, shall bear compensation liability in accordance with the law. If the producer's or trader's property is insufficient to simultaneously pay civil compensation and fines or penalties, the civil compensation shall be paid first.</w:t>
      </w:r>
    </w:p>
    <w:p w14:paraId="3348F6A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148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consumer suffers harm from food that does not meet food safety standards, the consumer may claim compensation from the trader or from the producer. The producer or trader that receives the consumer's claim for compensation shall implement a "first</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responsible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party" system, making payment first and not shirking responsibility; if the liability lies with the producer, the trader, after paying compensation, has the right to seek recourse from the producer; if the liability lies with the trader, the producer, after paying compensation, has the right to seek recourse from the trader.</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producer produces food that does not meet food safety standards, or a trader trades food that it knows does not meet food safety standards, the consumer may, in addition to claiming compensation for losses, also demand payment of punitive damages of ten times the price or three times the losses from the producer or trader; if the amount of increased compensation is less than RMB 1,000, it shall be RMB 1,000. However, this does not apply where the labels or instructions of the food have defects that do not affect food safety and will not mislead consumers.</w:t>
      </w:r>
    </w:p>
    <w:p w14:paraId="2592483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149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Whoever, in violation of this Law, commits a crime, shall be investigated for criminal liability in accordance with the law.</w:t>
      </w:r>
    </w:p>
    <w:p w14:paraId="4C9E5CD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Chapter X – Supplementary Provisions</w:t>
      </w:r>
    </w:p>
    <w:p w14:paraId="13D9561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150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For the purposes of this Law, the following terms mean: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means all finished products and raw materials intended for human consumption or drinking, as well as items that are traditionally both food and traditional Chinese medicinal materials, but does not include articles intended for therapeutic purposes.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safety" means that food is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toxic, harmless, meets the required nutritional requirements, and does not cause any acute, sub</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acute, or chronic harm to human health.</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"Prepackaged food" means food that is pre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packaged in a fixed quantity or made up in packaging materials or containers.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additives" means synthetic or natural substances added to food for the purpose of improving food quality, colour, aroma, taste, and for preservation, freshness, and processing technology needs, including nutritional fortifiers.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"Packaging materials and containers for food" means paper, bamboo, wood, metal, enamel, ceramics, plastics, rubber, natural fibres, chemical fibres, glass, and other products used for packaging or holding food or food additives, as well as coatings that come into direct contact with food or food additives.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"Tools and equipment used in food production and trading" means machinery, pipelines, conveyor belts, containers, utensils, tableware, and other items that directly contact food or food additives during the production, sale, or use of food or food additives.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"Detergents and disinfectants for food" means substances directly used for washing or disinfecting food, tableware, drinking utensils, and tools, equipment, or food packaging materials and containers that directly contact food.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shelf life" means the period during which food maintains its quality under the indicated storage conditions.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borne diseases" means infectious, toxic, and other diseases caused by pathogenic factors entering the human body through food, including food poisoning.</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"Food safety incident" means an incident involving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borne diseases, food contamination, or other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originating factors that are or may be harmful to human health.</w:t>
      </w:r>
    </w:p>
    <w:p w14:paraId="28221F5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151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For the safety management of genetically modified foods and edible salt, where this Law does not provide otherwise, the provisions of other laws and administrative regulations shall apply.</w:t>
      </w:r>
    </w:p>
    <w:p w14:paraId="047A718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152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Measures for the safety management of food during railway and civil aviation operations shall be formulated by the food safety supervision and administration department of the State Council together with the relevant departments of the State Council in accordance with this Law.</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Specific measures for the management of health foods shall be formulated by the food safety supervision and administration department of the State Council in accordance with this Law.</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Specific measures for the management of the production of food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products shall be formulated by the food safety supervision and administration department of the State Council in accordance with this Law.</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supervision and administration of food at border ports shall be carried out by the entry</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exit inspection and quarantine authorities in accordance with this Law and relevant laws and administrative regulations.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Measures for the safety management of food exclusively for the military and self</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supplied food shall be formulated by the Central Military Commission in accordance with this Law.</w:t>
      </w:r>
    </w:p>
    <w:p w14:paraId="6E03AB6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153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State Council may, on the basis of actual needs, make adjustments to the food safety supervision and administration system.</w:t>
      </w:r>
    </w:p>
    <w:p w14:paraId="070D7CA8">
      <w:pPr>
        <w:pStyle w:val="2"/>
        <w:keepNext w:val="0"/>
        <w:keepLines w:val="0"/>
        <w:widowControl/>
        <w:suppressLineNumbers w:val="0"/>
        <w:shd w:val="clear" w:fill="FFFFFF"/>
        <w:spacing w:before="240" w:beforeAutospacing="0" w:after="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154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This Law shall come into force as of October 1, 2015.</w:t>
      </w:r>
    </w:p>
    <w:p w14:paraId="10C2B1E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0E589C"/>
    <w:rsid w:val="260E58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96</Pages>
  <Words>0</Words>
  <Characters>0</Characters>
  <Lines>0</Lines>
  <Paragraphs>0</Paragraphs>
  <TotalTime>3</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2026-06-29T01:31:00Z</dcterms:created>
  <dc:creator>汤琴</dc:creator>
  <cp:lastModifiedBy>汤琴</cp:lastModifiedBy>
  <dcterms:modified xsi:type="dcterms:W3CDTF">2026-06-29T01:37:36Z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9A6553EE390F4EF8968C71903D5C8CDB_11</vt:lpwstr>
  </property>
  <property fmtid="{D5CDD505-2E9C-101B-9397-08002B2CF9AE}" pid="4" name="KSOTemplateDocerSaveRecord">
    <vt:lpwstr>eyJoZGlkIjoiMDhlMjUxYWMxZTYyZDA0NWFmNTBiZjNkNDViYWQyMDAiLCJ1c2VySWQiOiIxMTM0MjA5MDIxIn0=</vt:lpwstr>
  </property>
</Properties>
</file>